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40" w:rsidRDefault="00170C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0C40" w:rsidRDefault="00170C40">
      <w:pPr>
        <w:pStyle w:val="ConsPlusNormal"/>
        <w:jc w:val="both"/>
        <w:outlineLvl w:val="0"/>
      </w:pPr>
    </w:p>
    <w:p w:rsidR="00170C40" w:rsidRDefault="00170C40">
      <w:pPr>
        <w:pStyle w:val="ConsPlusTitle"/>
        <w:jc w:val="center"/>
        <w:outlineLvl w:val="0"/>
      </w:pPr>
      <w:r>
        <w:t>АДМИНИСТРАЦИЯ ГОРОДА КУЗНЕЦКА</w:t>
      </w:r>
    </w:p>
    <w:p w:rsidR="00170C40" w:rsidRDefault="00170C40">
      <w:pPr>
        <w:pStyle w:val="ConsPlusTitle"/>
        <w:jc w:val="center"/>
      </w:pPr>
      <w:r>
        <w:t>ПЕНЗЕНСКОЙ ОБЛАСТИ</w:t>
      </w:r>
    </w:p>
    <w:p w:rsidR="00170C40" w:rsidRDefault="00170C40">
      <w:pPr>
        <w:pStyle w:val="ConsPlusTitle"/>
        <w:jc w:val="center"/>
      </w:pPr>
    </w:p>
    <w:p w:rsidR="00170C40" w:rsidRDefault="00170C40">
      <w:pPr>
        <w:pStyle w:val="ConsPlusTitle"/>
        <w:jc w:val="center"/>
      </w:pPr>
      <w:r>
        <w:t>ПОСТАНОВЛЕНИЕ</w:t>
      </w:r>
    </w:p>
    <w:p w:rsidR="00170C40" w:rsidRDefault="00170C40">
      <w:pPr>
        <w:pStyle w:val="ConsPlusTitle"/>
        <w:jc w:val="center"/>
      </w:pPr>
      <w:r>
        <w:t>от 11 апреля 2019 г. N 528</w:t>
      </w:r>
    </w:p>
    <w:p w:rsidR="00170C40" w:rsidRDefault="00170C40">
      <w:pPr>
        <w:pStyle w:val="ConsPlusTitle"/>
        <w:jc w:val="center"/>
      </w:pPr>
    </w:p>
    <w:p w:rsidR="00170C40" w:rsidRDefault="00170C4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70C40" w:rsidRDefault="00170C40">
      <w:pPr>
        <w:pStyle w:val="ConsPlusTitle"/>
        <w:jc w:val="center"/>
      </w:pPr>
      <w:r>
        <w:t>АДМИНИСТРАЦИЕЙ ГОРОДА КУЗНЕЦКА ПЕНЗЕНСКОЙ ОБЛАСТИ</w:t>
      </w:r>
    </w:p>
    <w:p w:rsidR="00170C40" w:rsidRDefault="00170C40">
      <w:pPr>
        <w:pStyle w:val="ConsPlusTitle"/>
        <w:jc w:val="center"/>
      </w:pPr>
      <w:r>
        <w:t>МУНИЦИПАЛЬНОЙ УСЛУГИ "ПРИНЯТИЕ РЕШЕНИЯ ОБ УСТАНОВЛЕНИИ</w:t>
      </w:r>
    </w:p>
    <w:p w:rsidR="00170C40" w:rsidRDefault="00170C40">
      <w:pPr>
        <w:pStyle w:val="ConsPlusTitle"/>
        <w:jc w:val="center"/>
      </w:pPr>
      <w:r>
        <w:t>ПУБЛИЧНОГО СЕРВИТУТА"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последующими изменениями),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18.04.2012 N 439 "Об утверждении реестра муниципальных услуг города Кузнецка" (с последующими изменениями), руководствуясь </w:t>
      </w:r>
      <w:hyperlink r:id="rId10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администрацией города Кузнецка Пензенской области муниципальной услуги "Принятие решения об установлении публичного сервитута" (далее - Регламент).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3.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информационно-телекоммуникационной сети Интернет по адресу: www.gorodkuzneck.ru.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председателя комитета по управлению имуществом города Кузнецка.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jc w:val="right"/>
      </w:pPr>
      <w:r>
        <w:t>Глава администрации</w:t>
      </w:r>
    </w:p>
    <w:p w:rsidR="00170C40" w:rsidRDefault="00170C40">
      <w:pPr>
        <w:pStyle w:val="ConsPlusNormal"/>
        <w:jc w:val="right"/>
      </w:pPr>
      <w:r>
        <w:t>города Кузнецка</w:t>
      </w:r>
    </w:p>
    <w:p w:rsidR="00170C40" w:rsidRDefault="00170C40">
      <w:pPr>
        <w:pStyle w:val="ConsPlusNormal"/>
        <w:jc w:val="right"/>
      </w:pPr>
      <w:r>
        <w:t>С.А.ЗЛАТОГОРСКИЙ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jc w:val="right"/>
        <w:outlineLvl w:val="0"/>
      </w:pPr>
      <w:r>
        <w:t>Приложение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jc w:val="right"/>
      </w:pPr>
      <w:r>
        <w:t>Утвержден</w:t>
      </w:r>
    </w:p>
    <w:p w:rsidR="00170C40" w:rsidRDefault="00170C40">
      <w:pPr>
        <w:pStyle w:val="ConsPlusNormal"/>
        <w:jc w:val="right"/>
      </w:pPr>
      <w:r>
        <w:t>постановлением</w:t>
      </w:r>
    </w:p>
    <w:p w:rsidR="00170C40" w:rsidRDefault="00170C40">
      <w:pPr>
        <w:pStyle w:val="ConsPlusNormal"/>
        <w:jc w:val="right"/>
      </w:pPr>
      <w:r>
        <w:t>администрации города Кузнецка</w:t>
      </w:r>
    </w:p>
    <w:p w:rsidR="00170C40" w:rsidRDefault="00170C40">
      <w:pPr>
        <w:pStyle w:val="ConsPlusNormal"/>
        <w:jc w:val="right"/>
      </w:pPr>
      <w:r>
        <w:t>Пензенской области</w:t>
      </w:r>
    </w:p>
    <w:p w:rsidR="00170C40" w:rsidRDefault="00170C40">
      <w:pPr>
        <w:pStyle w:val="ConsPlusNormal"/>
        <w:jc w:val="right"/>
      </w:pPr>
      <w:r>
        <w:t>от 11 апреля 2019 г. N 528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170C40" w:rsidRDefault="00170C40">
      <w:pPr>
        <w:pStyle w:val="ConsPlusTitle"/>
        <w:jc w:val="center"/>
      </w:pPr>
      <w:r>
        <w:t>ПРЕДОСТАВЛЕНИЯ МУНИЦИПАЛЬНОЙ УСЛУГИ</w:t>
      </w:r>
    </w:p>
    <w:p w:rsidR="00170C40" w:rsidRDefault="00170C40">
      <w:pPr>
        <w:pStyle w:val="ConsPlusTitle"/>
        <w:jc w:val="center"/>
      </w:pPr>
      <w:r>
        <w:lastRenderedPageBreak/>
        <w:t>"ПРИНЯТИЕ РЕШЕНИЯ ОБ УСТАНОВЛЕНИИ ПУБЛИЧНОГО СЕРВИТУТА"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1"/>
      </w:pPr>
      <w:r>
        <w:t>I. Общие положения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2"/>
      </w:pPr>
      <w:r>
        <w:t>Предмет регулирования регламента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"Принятие решения об установлении публичного сервитута" (далее - Регламент) регулирует деятельность по предоставлению муниципальной услуги "Принятие решения об установлении публичного сервитута" (далее - муниципальная услуга), определяет сроки и последовательность административных процедур (действий) администрации города Кузнецка Пензенской области (далее - Администрация) при предоставлении муниципальной услуги.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Настоящий Регламент не распространяется на установление публичного сервитута в отношении земельных участков, находящихся в границах полос отвода автомобильных дорог, в целях прокладки, переноса, переустройства инженерных коммуникаций, их эксплуатации, а также случаи, предусмотренные </w:t>
      </w:r>
      <w:hyperlink r:id="rId11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12" w:history="1">
        <w:r>
          <w:rPr>
            <w:color w:val="0000FF"/>
          </w:rPr>
          <w:t>7 пункта 4 статьи 23</w:t>
        </w:r>
      </w:hyperlink>
      <w:r>
        <w:t xml:space="preserve"> Земельного кодекса Российской Федерации (далее - ЗК РФ), в том числе в случае реконструкции инженерных сооружений, переносимых в связи с изъятием земельных участков, на которых они располагались, для муниципальных нужд (далее также - инженерные сооружения).</w:t>
      </w:r>
    </w:p>
    <w:p w:rsidR="00170C40" w:rsidRDefault="00170C40">
      <w:pPr>
        <w:pStyle w:val="ConsPlusNormal"/>
        <w:spacing w:before="220"/>
        <w:ind w:firstLine="540"/>
        <w:jc w:val="both"/>
      </w:pPr>
      <w:bookmarkStart w:id="1" w:name="P44"/>
      <w:bookmarkEnd w:id="1"/>
      <w:r>
        <w:t>1.2. Установление публичного сервитута осуществляется независимо от формы собственности на земельный участок. Публичный сервитут устанавливается для использования земельных участков и (или) земель в следующих целях: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- в случаях установления публичного сервитута для размещения инженерных сооружений, являющихся объектами местного значения городского поселения, устройства пересечений автомобильных дорог или железнодорожных путей с автомобильными дорогами местного значения городского поселения или для устройства примыканий автомобильных дорог к автомобильным дорогам местного значения городского поселения, размещения автомобильных дорог местного значения городского поселения в туннелях, а также в целях, предусмотренных </w:t>
      </w:r>
      <w:hyperlink r:id="rId13" w:history="1">
        <w:r>
          <w:rPr>
            <w:color w:val="0000FF"/>
          </w:rPr>
          <w:t>статьей 39.37</w:t>
        </w:r>
      </w:hyperlink>
      <w:r>
        <w:t xml:space="preserve"> ЗК РФ и не указанных в </w:t>
      </w:r>
      <w:hyperlink r:id="rId14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5" w:history="1">
        <w:r>
          <w:rPr>
            <w:color w:val="0000FF"/>
          </w:rPr>
          <w:t>3 статьи 39.38</w:t>
        </w:r>
      </w:hyperlink>
      <w:r>
        <w:t xml:space="preserve"> ЗК РФ, в отношении земельных участков и (или) земель, расположенных в границах городского поселения.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Публичный сервитут в отношении земельных участков и (или) земель для их использования в целях, предусмотренных в </w:t>
      </w:r>
      <w:hyperlink w:anchor="P44" w:history="1">
        <w:r>
          <w:rPr>
            <w:color w:val="0000FF"/>
          </w:rPr>
          <w:t>пункте 1.2</w:t>
        </w:r>
      </w:hyperlink>
      <w:r>
        <w:t xml:space="preserve"> Регламента, устанавливается постановлением Администрации.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Муниципальная услуга предоставляется Администрацией. Органом местного самоуправления города Кузнецка, ответственным за выполнение административной процедуры в рамках предоставления настоящей муниципальной услуги, является комитет по управлению имуществом города Кузнецка (далее - Комитет).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1.3. Круг заявителей.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1.3.1. С ходатайством об установлении публичного сервитута (далее - ходатайство) вправе обратиться организации, указанные в </w:t>
      </w:r>
      <w:hyperlink r:id="rId16" w:history="1">
        <w:r>
          <w:rPr>
            <w:color w:val="0000FF"/>
          </w:rPr>
          <w:t>пунктах 1</w:t>
        </w:r>
      </w:hyperlink>
      <w:r>
        <w:t xml:space="preserve"> - </w:t>
      </w:r>
      <w:hyperlink r:id="rId17" w:history="1">
        <w:r>
          <w:rPr>
            <w:color w:val="0000FF"/>
          </w:rPr>
          <w:t>5 статьи 39.40</w:t>
        </w:r>
      </w:hyperlink>
      <w:r>
        <w:t xml:space="preserve"> ЗК РФ.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2"/>
      </w:pPr>
      <w:r>
        <w:lastRenderedPageBreak/>
        <w:t>Требования к порядку информирования</w:t>
      </w:r>
    </w:p>
    <w:p w:rsidR="00170C40" w:rsidRDefault="00170C40">
      <w:pPr>
        <w:pStyle w:val="ConsPlusTitle"/>
        <w:jc w:val="center"/>
      </w:pPr>
      <w:r>
        <w:t>о предоставлении муниципальной услуги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r>
        <w:t>1.4. Информирование Заявителя (представителя заявителя) о предоставлении муниципальной услуги осуществляется: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1.4.1. Лично;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1.4.2. Непосредственно в здании Администрации, помещении Комитета,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1.4.3. Посредством использования телефонной, почтовой связи, а также электронной почты;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1.4.4. В многофункциональном центре предоставления государственных и муниципальных услуг города Кузнецка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1.4.5. Посредством размещения информации на официальном сайте Администрации в информационно-телекоммуникационной сети "Интернет" (www.gorodkuzneck.ru) (далее - официальный сайт Администрации), на официальном сайте Комитета в информационно-телекоммуникационной сети "Интернет" (http://kumi-kuz.ru) (далее - официальный сайт Комитета),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(или) в региональной государственной информационной системе "Портал государственных и муниципальных услуг (функций) Пензенской области" (https://gosuslugi.pnzreg.ru) (далее - Региональный портал).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1.5. Консультирование по процедуре предоставления муниципальной услуги осуществляется специалистом Комитета, в чьи должностные обязанности входит предоставление муниципальной услуги: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а) при личном обращении заявителя (представителя заявителя);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в) по телефону.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Комитета,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Комитета, осуществляющий консультирование, должен кратко подвести итоги и перечислить меры, которые надо принять заявителю.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Специалист Комитета,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lastRenderedPageBreak/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Комитета, МФЦ, Единого портала и Регионального портала.</w:t>
      </w:r>
    </w:p>
    <w:p w:rsidR="00170C40" w:rsidRDefault="00170C40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1.6. Информация по вопросам предоставления муниципальной услуги включает в себя следующие сведения: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2) круг заявителей, которым предоставляется муниципальная услуга;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3) перечень документов представляемых заявителем (представителем заявителя)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4) срок предоставления муниципальной услуги;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города Кузнецка,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10) сведения о месте нахождения, графике работы, телефонах, адресе официального сайта Администрации, Комитета, а также электронной почты;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11)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"Интернет" (далее - официальный сайт МФЦ), а также электронной почты;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1.7. На Едином портале, Региональном портале, официальном сайте Администрации, официальном сайте Комитета, размещается информация по вопросам предоставления муниципальной услуги, включающая в себя сведения согласно </w:t>
      </w:r>
      <w:hyperlink w:anchor="P70" w:history="1">
        <w:r>
          <w:rPr>
            <w:color w:val="0000FF"/>
          </w:rPr>
          <w:t>пункту 1.6</w:t>
        </w:r>
      </w:hyperlink>
      <w:r>
        <w:t xml:space="preserve"> Регламента.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1.8.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1.9. Доступ к информации о сроках и порядке предоставления муниципальной услуги </w:t>
      </w:r>
      <w:r>
        <w:lastRenderedPageBreak/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</w:p>
    <w:p w:rsidR="00170C40" w:rsidRDefault="00170C40">
      <w:pPr>
        <w:pStyle w:val="ConsPlusNormal"/>
        <w:spacing w:before="220"/>
        <w:ind w:firstLine="540"/>
        <w:jc w:val="both"/>
      </w:pPr>
      <w:bookmarkStart w:id="3" w:name="P86"/>
      <w:bookmarkEnd w:id="3"/>
      <w:r>
        <w:t>1.10. Порядок, форма, место размещения и способы получения справочной информации.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Порядок, форма и способы получения справочной информации соответствуют требованиям по информированию заявителей (представителя заявителя) по вопросам предоставления муниципальной услуги, предусмотренным </w:t>
      </w:r>
      <w:hyperlink w:anchor="P70" w:history="1">
        <w:r>
          <w:rPr>
            <w:color w:val="0000FF"/>
          </w:rPr>
          <w:t>пунктом 1.6</w:t>
        </w:r>
      </w:hyperlink>
      <w:r>
        <w:t xml:space="preserve"> Регламента.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место нахождения и график работы Администрации, Комитета;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справочные телефоны Администрации, Комитета, в том числе номер телефона-автоинформатора (при наличии);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адрес официального сайта Администрации, Комитета, адрес электронной почты.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1.11. Справочная информация, предусмотренная </w:t>
      </w:r>
      <w:hyperlink w:anchor="P86" w:history="1">
        <w:r>
          <w:rPr>
            <w:color w:val="0000FF"/>
          </w:rPr>
          <w:t>пунктом 1.10</w:t>
        </w:r>
      </w:hyperlink>
      <w:r>
        <w:t xml:space="preserve"> Регламента, размещается на информационных стендах Администрации, Комитета, МФЦ; на официальном сайте Администрации, Комитета, МФЦ, на Едином портале, Региональном портале.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1.12. Администрация, Комитет обеспечивают размещение и актуализацию справочной информации на информационных стендах Администрации, Комитета, на Едином портале, Региональном портале, официальном сайте Администрации.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1.13. Администрация, Комитет обеспечивают размещение и актуализацию справочной информации на информационных стендах и официальном сайте Администрации, Комитета.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1.14. 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Требования к информационным стендам МФЦ установлены </w:t>
      </w:r>
      <w:hyperlink w:anchor="P236" w:history="1">
        <w:r>
          <w:rPr>
            <w:color w:val="0000FF"/>
          </w:rPr>
          <w:t>пунктом 2.19</w:t>
        </w:r>
      </w:hyperlink>
      <w:r>
        <w:t xml:space="preserve"> Регламента.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2"/>
      </w:pPr>
      <w:r>
        <w:t>Наименование муниципальной услуги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r>
        <w:t>2.1. Принятие решения об установлении публичного сервитута.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не предусмотрено.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170C40" w:rsidRDefault="00170C40">
      <w:pPr>
        <w:pStyle w:val="ConsPlusTitle"/>
        <w:jc w:val="center"/>
      </w:pPr>
      <w:r>
        <w:t>предоставляющего муниципальную услугу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r>
        <w:t>2.2. Предоставление муниципальной услуги осуществляют Администрация, Комитет.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bookmarkStart w:id="4" w:name="P114"/>
      <w:bookmarkEnd w:id="4"/>
      <w:r>
        <w:t>2.3. Результатом предоставления муниципальной услуги является: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постановление Администрации "Об установлении публичного сервитута";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постановление Администрации "Об отказе в установлении публичного сервитута".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r>
        <w:t>2.4. Срок предоставления муниципальной услуги составляет: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1) В случае установления публичного сервитута в целях, предусмотренных </w:t>
      </w:r>
      <w:hyperlink r:id="rId18" w:history="1">
        <w:r>
          <w:rPr>
            <w:color w:val="0000FF"/>
          </w:rPr>
          <w:t>подпунктом 3 статьи 39.37</w:t>
        </w:r>
      </w:hyperlink>
      <w:r>
        <w:t xml:space="preserve"> ЗК РФ, - 20 дней со дня поступления в Администрацию ходатайства и прилагаемых к нему документов.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2) В случае установления публичного сервитута в иных целях, предусмотренных </w:t>
      </w:r>
      <w:hyperlink r:id="rId19" w:history="1">
        <w:r>
          <w:rPr>
            <w:color w:val="0000FF"/>
          </w:rPr>
          <w:t>статьей 39.37</w:t>
        </w:r>
      </w:hyperlink>
      <w:r>
        <w:t xml:space="preserve"> ЗК РФ, - 45 дней со дня поступления в Администрацию ходатайства и прилагаемых к ходатайству документов, но не ранее чем через 30 дней со дня опубликования сообщения о поступившем ходатайстве, предусмотренном </w:t>
      </w:r>
      <w:hyperlink r:id="rId20" w:history="1">
        <w:r>
          <w:rPr>
            <w:color w:val="0000FF"/>
          </w:rPr>
          <w:t>подпунктом 1 пункта 3 статьи 39.42</w:t>
        </w:r>
      </w:hyperlink>
      <w:r>
        <w:t xml:space="preserve"> ЗК РФ.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Едином портале, Региональном портале и на официальном сайте Администрации, Комитета, информационных стендах Администрации, Комитета, МФЦ.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Специалисты Администрации, Комитета обеспечивают размещение и актуализацию перечня нормативных правовых актов, регулирующих предоставление муниципальной услуги, на Едином портале, Региональном портале, на официальном сайте Администрации, Комитета и информационных стендах Администрации, Комитета.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Специалисты МФЦ обеспечивают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70C40" w:rsidRDefault="00170C40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170C40" w:rsidRDefault="00170C40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170C40" w:rsidRDefault="00170C40">
      <w:pPr>
        <w:pStyle w:val="ConsPlusTitle"/>
        <w:jc w:val="center"/>
      </w:pPr>
      <w:r>
        <w:t>с разделением на документы и информацию, которые заявитель</w:t>
      </w:r>
    </w:p>
    <w:p w:rsidR="00170C40" w:rsidRDefault="00170C40">
      <w:pPr>
        <w:pStyle w:val="ConsPlusTitle"/>
        <w:jc w:val="center"/>
      </w:pPr>
      <w:r>
        <w:t>должен представить самостоятельно, и документы, которые</w:t>
      </w:r>
    </w:p>
    <w:p w:rsidR="00170C40" w:rsidRDefault="00170C40">
      <w:pPr>
        <w:pStyle w:val="ConsPlusTitle"/>
        <w:jc w:val="center"/>
      </w:pPr>
      <w:r>
        <w:t>заявитель вправе представить по собственной инициативе, так</w:t>
      </w:r>
    </w:p>
    <w:p w:rsidR="00170C40" w:rsidRDefault="00170C40">
      <w:pPr>
        <w:pStyle w:val="ConsPlusTitle"/>
        <w:jc w:val="center"/>
      </w:pPr>
      <w:r>
        <w:t>как они подлежат представлению в рамках межведомственного</w:t>
      </w:r>
    </w:p>
    <w:p w:rsidR="00170C40" w:rsidRDefault="00170C40">
      <w:pPr>
        <w:pStyle w:val="ConsPlusTitle"/>
        <w:jc w:val="center"/>
      </w:pPr>
      <w:r>
        <w:t>информационного взаимодействия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r>
        <w:t xml:space="preserve">2.6. Муниципальная услуга по установлению публичного сервитута предоставляется на основании </w:t>
      </w:r>
      <w:hyperlink w:anchor="P474" w:history="1">
        <w:r>
          <w:rPr>
            <w:color w:val="0000FF"/>
          </w:rPr>
          <w:t>ходатайства</w:t>
        </w:r>
      </w:hyperlink>
      <w:r>
        <w:t xml:space="preserve">, предусмотренного приложением 1 к настоящему Регламенту и соответствующего </w:t>
      </w:r>
      <w:hyperlink r:id="rId21" w:history="1">
        <w:r>
          <w:rPr>
            <w:color w:val="0000FF"/>
          </w:rPr>
          <w:t>пунктам 1</w:t>
        </w:r>
      </w:hyperlink>
      <w:r>
        <w:t xml:space="preserve"> - </w:t>
      </w:r>
      <w:hyperlink r:id="rId22" w:history="1">
        <w:r>
          <w:rPr>
            <w:color w:val="0000FF"/>
          </w:rPr>
          <w:t>3 статьи 39.41</w:t>
        </w:r>
      </w:hyperlink>
      <w:r>
        <w:t xml:space="preserve"> ЗК РФ, а также требованиям, определенным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Минэкономразвития РФ от 10.10.2018 N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lastRenderedPageBreak/>
        <w:t>2.6.1. К ходатайству прилагаются следующие документы: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3) документ, подтверждающий полномочия представителя заявителя, в случае, если с ходатайством обращается представитель заявителя;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4)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зарегистрировано.</w:t>
      </w:r>
    </w:p>
    <w:p w:rsidR="00170C40" w:rsidRDefault="00170C40">
      <w:pPr>
        <w:pStyle w:val="ConsPlusNormal"/>
        <w:spacing w:before="220"/>
        <w:ind w:firstLine="540"/>
        <w:jc w:val="both"/>
      </w:pPr>
      <w:bookmarkStart w:id="5" w:name="P145"/>
      <w:bookmarkEnd w:id="5"/>
      <w:r>
        <w:t>2.6.2. Заявитель, получающий муниципальную услугу по установлению публичного сервитута, вправе представить: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копию свидетельства о государственной регистрации организации или выписку из Единого государственного реестра юридических лиц;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недвижимости в отношении земельных участков, которые планируется обременить публичным сервитутом, и их правообладателей;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недвижимости о правах на инженерное сооружение.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2.6.3. Рассмотрение ходатайств осуществляется в порядке их поступления.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(представителем заявителя) документов, указанных в </w:t>
      </w:r>
      <w:hyperlink w:anchor="P145" w:history="1">
        <w:r>
          <w:rPr>
            <w:color w:val="0000FF"/>
          </w:rPr>
          <w:t>подпункте 2.6.2 пункта 2.6</w:t>
        </w:r>
      </w:hyperlink>
      <w:r>
        <w:t xml:space="preserve"> настоящего Регламента, документы (содержащиеся в них сведения) запрашиваются Администрацией, Комитетом в порядке межведомственного информационного взаимодействия.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2.6.4. Заявитель (представитель заявителя) может подать ходатайство и документы, необходимые для предоставления муниципальной услуги, следующими способами: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1) лично по адресу Администрации, Комитета;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2) посредством почтовой связи по адресу Администрации, Комитета;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3) в форме электронного документа, путем направления на официальную электронную почту Администрации, Комитета;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4) на бумажном носителе через МФЦ.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В ходатайстве указываются сведения о способах представления результата муниципальной услуги: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в виде электронного документа, который направляется Администрацией, Комитетом заявителю посредством электронной почты;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lastRenderedPageBreak/>
        <w:t>- в виде бумажного документа, который заявитель (представитель заявителя) получает непосредственно при личном обращении в Администрацию, Комитет, МФЦ;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в виде бумажного документа, который направляется Администрацией, Комитетом, МФЦ заявителю (представителю заявителя) посредством почтового отправления.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Формирование ходатайства в электронной форме осуществляется посредством заполнения интерактивной формы запроса посредством официального сайта Администрации (при наличии технической возможности), Комитета, без необходимости дополнительной подачи ходатайства в какой-либо иной форме.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Образцы заполнения электронной формы ходатайства размещаются на официальном сайте Администрации, Комитета с возможностью бесплатного копирования.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Ходатайство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лица, действующего от имени юридического лица без доверенности;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К ходатайству прилагается копия документа, удостоверяющего личность заявителя (удостоверяющего личность представителя заявителя, если ходатайство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если ходатайство подписано усиленной квалифицированной электронной подписью.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В случае представления ходатайства представителем заявителя, действующим на основании доверенности, к ходатайству также прилагается доверенность в виде электронного образа такого документа.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170C40" w:rsidRDefault="00170C40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170C40" w:rsidRDefault="00170C40">
      <w:pPr>
        <w:pStyle w:val="ConsPlusTitle"/>
        <w:jc w:val="center"/>
      </w:pPr>
      <w:r>
        <w:t>услуги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bookmarkStart w:id="6" w:name="P172"/>
      <w:bookmarkEnd w:id="6"/>
      <w:r>
        <w:t>2.7. При предоставлении муниципальной услуги по установлению публичного сервитута в приеме документов к рассмотрению отказывается в случае, если: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1) Администрация не уполномочена на установление публичного сервитута для целей, указанных в ходатайстве;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2) подано ходатайство об установлении публичного сервитута в целях, не предусмотренных </w:t>
      </w:r>
      <w:hyperlink r:id="rId24" w:history="1">
        <w:r>
          <w:rPr>
            <w:color w:val="0000FF"/>
          </w:rPr>
          <w:t>статьей 39.37</w:t>
        </w:r>
      </w:hyperlink>
      <w:r>
        <w:t xml:space="preserve"> ЗК РФ;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3) заявитель не является лицом, предусмотренным </w:t>
      </w:r>
      <w:hyperlink r:id="rId25" w:history="1">
        <w:r>
          <w:rPr>
            <w:color w:val="0000FF"/>
          </w:rPr>
          <w:t>статьей 39.40</w:t>
        </w:r>
      </w:hyperlink>
      <w:r>
        <w:t xml:space="preserve"> ЗК РФ;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4) к ходатайству об установлении публичного сервитута не приложены документы, предусмотренные </w:t>
      </w:r>
      <w:hyperlink r:id="rId26" w:history="1">
        <w:r>
          <w:rPr>
            <w:color w:val="0000FF"/>
          </w:rPr>
          <w:t>пунктом 5 статьи 39.41</w:t>
        </w:r>
      </w:hyperlink>
      <w:r>
        <w:t xml:space="preserve"> ЗК РФ;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5) ходатайство об установлении публичного сервитута и приложенные к нему документы не соответствуют требованиям, установленным </w:t>
      </w:r>
      <w:hyperlink r:id="rId27" w:history="1">
        <w:r>
          <w:rPr>
            <w:color w:val="0000FF"/>
          </w:rPr>
          <w:t>пунктом 4 статьи 39.41</w:t>
        </w:r>
      </w:hyperlink>
      <w:r>
        <w:t xml:space="preserve"> ЗК РФ.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6) если в результате проверки усиленной квалифицированной электронной подписи заявителя будет выявлено несоблюдение установленных </w:t>
      </w:r>
      <w:hyperlink r:id="rId28" w:history="1">
        <w:r>
          <w:rPr>
            <w:color w:val="0000FF"/>
          </w:rPr>
          <w:t>статьей 11</w:t>
        </w:r>
      </w:hyperlink>
      <w:r>
        <w:t xml:space="preserve"> Федерального закона от </w:t>
      </w:r>
      <w:r>
        <w:lastRenderedPageBreak/>
        <w:t>06.04.2011 N 63-ФЗ "Об электронной подписи" условий признания ее действительности (при подаче ходатайства в электронной форме).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170C40" w:rsidRDefault="00170C40">
      <w:pPr>
        <w:pStyle w:val="ConsPlusTitle"/>
        <w:jc w:val="center"/>
      </w:pPr>
      <w:r>
        <w:t>предоставления муниципальной услуги или отказа</w:t>
      </w:r>
    </w:p>
    <w:p w:rsidR="00170C40" w:rsidRDefault="00170C40">
      <w:pPr>
        <w:pStyle w:val="ConsPlusTitle"/>
        <w:jc w:val="center"/>
      </w:pPr>
      <w:r>
        <w:t>в предоставлении муниципальной услуги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bookmarkStart w:id="7" w:name="P184"/>
      <w:bookmarkEnd w:id="7"/>
      <w:r>
        <w:t>2.8. В предоставлении муниципальной услуги по установлению публичного сервитута отказывается в случае, если: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1) в ходатайстве отсутствуют сведения, предусмотренные </w:t>
      </w:r>
      <w:hyperlink r:id="rId29" w:history="1">
        <w:r>
          <w:rPr>
            <w:color w:val="0000FF"/>
          </w:rPr>
          <w:t>статьей 39.41</w:t>
        </w:r>
      </w:hyperlink>
      <w:r>
        <w:t xml:space="preserve"> ЗК РФ,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</w:t>
      </w:r>
      <w:hyperlink r:id="rId30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31" w:history="1">
        <w:r>
          <w:rPr>
            <w:color w:val="0000FF"/>
          </w:rPr>
          <w:t>3 статьи 39.41</w:t>
        </w:r>
      </w:hyperlink>
      <w:r>
        <w:t xml:space="preserve"> ЗК РФ;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2) не соблюдены условия установления публичного сервитута, предусмотренные </w:t>
      </w:r>
      <w:hyperlink r:id="rId32" w:history="1">
        <w:r>
          <w:rPr>
            <w:color w:val="0000FF"/>
          </w:rPr>
          <w:t>статьями 23</w:t>
        </w:r>
      </w:hyperlink>
      <w:r>
        <w:t xml:space="preserve"> и </w:t>
      </w:r>
      <w:hyperlink r:id="rId33" w:history="1">
        <w:r>
          <w:rPr>
            <w:color w:val="0000FF"/>
          </w:rPr>
          <w:t>39.39</w:t>
        </w:r>
      </w:hyperlink>
      <w:r>
        <w:t xml:space="preserve"> ЗК РФ;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5)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</w:t>
      </w:r>
      <w:hyperlink r:id="rId34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35" w:history="1">
        <w:r>
          <w:rPr>
            <w:color w:val="0000FF"/>
          </w:rPr>
          <w:t>3</w:t>
        </w:r>
      </w:hyperlink>
      <w:r>
        <w:t xml:space="preserve">, </w:t>
      </w:r>
      <w:hyperlink r:id="rId36" w:history="1">
        <w:r>
          <w:rPr>
            <w:color w:val="0000FF"/>
          </w:rPr>
          <w:t>4 статьи 39.37</w:t>
        </w:r>
      </w:hyperlink>
      <w:r>
        <w:t xml:space="preserve"> ЗК РФ;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7)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2.8.1. Оснований для приостановления предоставления муниципальной услуги не предусмотрено.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170C40" w:rsidRDefault="00170C40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170C40" w:rsidRDefault="00170C40">
      <w:pPr>
        <w:pStyle w:val="ConsPlusTitle"/>
        <w:jc w:val="center"/>
      </w:pPr>
      <w:r>
        <w:t>предусмотренных федеральными законами, принимаемыми</w:t>
      </w:r>
    </w:p>
    <w:p w:rsidR="00170C40" w:rsidRDefault="00170C40">
      <w:pPr>
        <w:pStyle w:val="ConsPlusTitle"/>
        <w:jc w:val="center"/>
      </w:pPr>
      <w:r>
        <w:lastRenderedPageBreak/>
        <w:t>в соответствии с ними иными нормативными правовыми актами</w:t>
      </w:r>
    </w:p>
    <w:p w:rsidR="00170C40" w:rsidRDefault="00170C40">
      <w:pPr>
        <w:pStyle w:val="ConsPlusTitle"/>
        <w:jc w:val="center"/>
      </w:pPr>
      <w:r>
        <w:t>Российской Федерации, нормативными правовыми актами</w:t>
      </w:r>
    </w:p>
    <w:p w:rsidR="00170C40" w:rsidRDefault="00170C40">
      <w:pPr>
        <w:pStyle w:val="ConsPlusTitle"/>
        <w:jc w:val="center"/>
      </w:pPr>
      <w:r>
        <w:t>субъектов Российской Федерации, муниципальными</w:t>
      </w:r>
    </w:p>
    <w:p w:rsidR="00170C40" w:rsidRDefault="00170C40">
      <w:pPr>
        <w:pStyle w:val="ConsPlusTitle"/>
        <w:jc w:val="center"/>
      </w:pPr>
      <w:r>
        <w:t>правовыми актами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r>
        <w:t>2.9. Муниципальная услуга предоставляется бесплатно.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170C40" w:rsidRDefault="00170C40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170C40" w:rsidRDefault="00170C40">
      <w:pPr>
        <w:pStyle w:val="ConsPlusTitle"/>
        <w:jc w:val="center"/>
      </w:pPr>
      <w:r>
        <w:t>результата предоставления муниципальной услуги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r>
        <w:t>2.10. Время ожидания в очереди не должно превышать: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при подаче ходатайства и (или) документов - 15 минут;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170C40" w:rsidRDefault="00170C40">
      <w:pPr>
        <w:pStyle w:val="ConsPlusTitle"/>
        <w:jc w:val="center"/>
      </w:pPr>
      <w:r>
        <w:t>муниципальной услуги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r>
        <w:t>2.11. Регистрация ходатайства о предоставлении муниципальной услуги осуществляется в день его получения.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2.12. Ходатайство о предоставлении муниципальной услуги регистрируется в установленной системе документооборота с присвоением ходатайству входящего номера и указанием даты его получения.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170C40" w:rsidRDefault="00170C40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170C40" w:rsidRDefault="00170C40">
      <w:pPr>
        <w:pStyle w:val="ConsPlusTitle"/>
        <w:jc w:val="center"/>
      </w:pPr>
      <w:r>
        <w:t>запросов о предоставлении муниципальной услуги,</w:t>
      </w:r>
    </w:p>
    <w:p w:rsidR="00170C40" w:rsidRDefault="00170C40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170C40" w:rsidRDefault="00170C40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170C40" w:rsidRDefault="00170C40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170C40" w:rsidRDefault="00170C40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170C40" w:rsidRDefault="00170C40">
      <w:pPr>
        <w:pStyle w:val="ConsPlusTitle"/>
        <w:jc w:val="center"/>
      </w:pPr>
      <w:r>
        <w:t>Российской Федерации о социальной защите инвалидов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r>
        <w:t>2.13. Здания, в которых располагаются помещения Администрации, Комитета, МФЦ должны быть расположены с учетом транспортной и пешеходной доступности для заявителей.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2.14. Помещения должны соответствовать требованиям, установленным законодательством РФ.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2.15. Предоставление муниципальной услуги осуществляется в специально выделенных для этой цели помещениях.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2.16. Помещения, в которых осуществляется предоставление муниципальной услуги, оборудуются: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2.17. Количество мест ожидания определяется исходя из фактической нагрузки и возможностей для их размещения в здании.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Места ожидания должны соответствовать комфортным условиям для заявителей и </w:t>
      </w:r>
      <w:r>
        <w:lastRenderedPageBreak/>
        <w:t>оптимальным условиям работы специалистов.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2.18.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170C40" w:rsidRDefault="00170C40">
      <w:pPr>
        <w:pStyle w:val="ConsPlusNormal"/>
        <w:spacing w:before="220"/>
        <w:ind w:firstLine="540"/>
        <w:jc w:val="both"/>
      </w:pPr>
      <w:bookmarkStart w:id="8" w:name="P236"/>
      <w:bookmarkEnd w:id="8"/>
      <w:r>
        <w:t>2.19. Кабинеты приема заявителей должны иметь информационные таблички (вывески) с указанием: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фамилии, имени, отчества (при наличии) и должности специалиста.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Зал ожидания и места для заполнения запросов оборудуются стульями, столами в количестве не менее двух для возможности оформления документов, обеспечиваются бланками документов и канцелярскими принадлежностями, оборудуются информационным стендом, на котором размещается следующая информация: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текст административного регламента;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краткое описание порядка предоставления муниципальной услуги;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образцы заявлений;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порядок досудебного (внесудебного) обжалования решений и действий (бездействия) органа, предоставляющего муниципальную услугу, а также их должностных лиц и муниципальных служащих;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справочная информация.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2.20.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2.21.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2.22. Администрация, Комитет и МФЦ обеспечивают инвалидам, включая инвалидов, использующих кресла-коляски и собак-проводников, выделение на территории, прилегающей к зданию Администрации, Комитета и МФЦ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2.23. Специалисты Администрации, Комитета, МФЦ обеспечивают сопровождение инвалидов, имеющих стойкие расстройства функции зрения и самостоятельного передвижения, и </w:t>
      </w:r>
      <w:r>
        <w:lastRenderedPageBreak/>
        <w:t>оказание им помощи в получении муниципальной услуги.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Комитета, МФЦ.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Специалисты Администрации, Комитета, МФЦ оказывают помощь инвалидам в преодолении барьеров, мешающих получению ими услуг наравне с другими лицами.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Рабочее место специалиста Администрации, Комитета,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Специалисты Администрации, Комитета, МФЦ обеспечиваются личными нагрудными карточками (бейджами) с указанием фамилии, имени, отчества (при наличии) и должности.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r>
        <w:t>2.24. Показатели доступности и качества предоставления муниципальной услуги.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2.24.1. Показателями доступности предоставления муниципальной услуги являются: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транспортная доступность к месту предоставления муниципальной услуги;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обеспечение беспрепятственного доступа лиц к помещениям, в которых предоставляется муниципальная услуга;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Администрации, Комитета, МФЦ, на Едином портале и Региональном портале;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информационных стендах Администрации, Комитета, МФЦ;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в средствах массовой информации.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2.24.2. Показателями качества предоставления муниципальной услуги являются отсутствие: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lastRenderedPageBreak/>
        <w:t>- очередей при приеме и выдаче документов заявителям (их представителям);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нарушений сроков предоставления муниципальной услуги;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обоснованных жалоб на действия (бездействие) органа, предоставляющего муниципальную услугу, муниципальных служащих и должностных лиц, предоставляющих муниципальную услугу;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обоснованных жалоб на некорректное, невнимательное отношение муниципальных служащих и должностных лиц, предоставляющих муниципальную услугу, к заявителям (их представителям).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170C40" w:rsidRDefault="00170C40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170C40" w:rsidRDefault="00170C40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r>
        <w:t>2.25. Для получения муниципальной услуги заявителю (представителю заявителя) предоставляется возможность представить ходатайство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В МФЦ осуществляются прием и выдача документов только при личном обращении заявителя (представителя заявителя).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Предоставление муниципальной услуги в МФЦ осуществляется по принципу "одного окна" после однократного обращения заявителя (представителя заявителя) с соответствующим заявлением.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2.26. В случае подачи ходатайства на предоставление муниципальной услуги в МФЦ непосредственное предоставление муниципальной услуги осуществляется Администрацией.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При обращении заявителя в МФЦ обеспечивается передача ходатайства в Администрацию в порядке и сроки, установленные соглашением о взаимодействии между МФЦ и Администрацией, при личном обращении заявителя.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Администрация обязана представить в полном объеме предусмотренную Регламентом информацию МФЦ для ее размещения в месте, отведенном для информирования заявителей.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2.27. При предоставлении муниципальной услуги в электронной форме заявителю (представителю заявителя) посредством официальной электронной почты Администрации (при наличии технической возможности), Комитета обеспечивается: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2) направление ходатайства;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3) досудебное (внесудебное) обжалование решений и действий (бездействия) Администрации, Комитета, должностного лица или муниципального служащего Администрации, Комитета.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Результат муниципальной услуги направляется заявителю одним из способов указанном в ходатайстве: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в виде электронного документа, который направляется Администрацией, Комитетом заявителю посредством электронной почты;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lastRenderedPageBreak/>
        <w:t>- в виде бумажного документа, который заявитель получает непосредственно при личном обращении в Администрацию, Комитет, МФЦ;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в виде бумажного документа, который направляется Администрацией, Комитетом, МФЦ заявителю посредством почтового отправления.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70C40" w:rsidRDefault="00170C40">
      <w:pPr>
        <w:pStyle w:val="ConsPlusTitle"/>
        <w:jc w:val="center"/>
      </w:pPr>
      <w:r>
        <w:t>административных процедур, требования к порядку их</w:t>
      </w:r>
    </w:p>
    <w:p w:rsidR="00170C40" w:rsidRDefault="00170C40">
      <w:pPr>
        <w:pStyle w:val="ConsPlusTitle"/>
        <w:jc w:val="center"/>
      </w:pPr>
      <w:r>
        <w:t>выполнения, в том числе особенности выполнения</w:t>
      </w:r>
    </w:p>
    <w:p w:rsidR="00170C40" w:rsidRDefault="00170C40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170C40" w:rsidRDefault="00170C40">
      <w:pPr>
        <w:pStyle w:val="ConsPlusTitle"/>
        <w:jc w:val="center"/>
      </w:pPr>
      <w:r>
        <w:t>особенности выполнения административных процедур</w:t>
      </w:r>
    </w:p>
    <w:p w:rsidR="00170C40" w:rsidRDefault="00170C40">
      <w:pPr>
        <w:pStyle w:val="ConsPlusTitle"/>
        <w:jc w:val="center"/>
      </w:pPr>
      <w:r>
        <w:t>в многофункциональных центрах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r>
        <w:t>3.1. Исчерпывающий перечень административных процедур.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3.1.1. Прием и регистрация документов, представленных заявителем (представителем заявителя);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3.1.2. Установление оснований для возврата документов, представленных заявителем (представителем заявителя);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3.1.3. Проведение мероприятий по выявлению правообладателей земельных участков;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3.1.4. Подготовка Комитетом проекта постановления "Об установлении публичного сервитута" или "Об отказе в установлении публичного сервитута", согласование его, подписание Главой Администрации и направление заявителю;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3.1.5. Исправление допущенных опечаток и ошибок в выданных в результате предоставления муниципальной услуги документах.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3.2. Описание последовательности действий при предоставлении муниципальной услуги.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3.2.1. Прием и регистрация документов, представленных заявителем (представителем заявителя).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Основанием для приема и регистрации ходатайства и приложенных к нему документов является их поступление в Администрацию.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Специалист Администрации, ответственный за регистрацию входящих документов, принимает поступившие в Администрацию ходатайство и приложенные к нему документы, и регистрирует их в Журнале регистрации входящей корреспонденции Администрации в день поступления.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Если ходатайство поступило в электронной форме, специалист Администрации направляет заявителю уведомление в электронной форме, содержащее входящий регистрационный номер ходатайства, дату получения указанного ходатайства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ходатайства направляется заявителю в виде сообщения на указанную им электронную почту не позднее рабочего дня, следующего за днем поступления ходатайства в Администрацию.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Способом фиксации результата выполнения административной процедуры является зарегистрированные в установленном порядке ходатайство и документы о предоставлении </w:t>
      </w:r>
      <w:r>
        <w:lastRenderedPageBreak/>
        <w:t>муниципальной услуги.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присвоение ходатайству порядкового регистрационного номера в Журнале регистрации входящей корреспонденции Администрации и передача зарегистрированного ходатайства и прилагаемых к нему документов в Комитет.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- в течение 1 (одного) рабочего дня с момента поступления ходатайства в Администрацию.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3.2.2. Установление оснований для возврата документов, представленных заявителем.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Специалист Комитета, ответственный за рассмотрение ходатайства, в срок не более чем пять рабочих дней со дня поступления ходатайства в Администрацию: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- устанавливает соответствие документов, поданных в электронной форме, требованиям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Минэкономразвития РФ от 23.04.2015 N 250 "Об утверждении требований к форме и содержанию ходатайства, состава прилагаемых к нему документов, а также порядка и способов подачи ходатайства и прилагаемых к нему документов в форме электронных документов с использованием информационно-телекоммуникационной сети "Интернет" и требований к их формату", а также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Минэкономразвития России от 10.10.2018 N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- проводит проверку условий признания действительности усиленной квалифицированной электронной подписи заявителя требованиям </w:t>
      </w:r>
      <w:hyperlink r:id="rId39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 (с последующими изменениями) (в случае подачи документов в электронной форме, заверенных усиленной квалифицированной электронной подписью);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- проверяет наличие или отсутствие оснований, предусмотренных </w:t>
      </w:r>
      <w:hyperlink w:anchor="P172" w:history="1">
        <w:r>
          <w:rPr>
            <w:color w:val="0000FF"/>
          </w:rPr>
          <w:t>пунктом 2.7</w:t>
        </w:r>
      </w:hyperlink>
      <w:r>
        <w:t xml:space="preserve"> Регламента.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При наличии оснований, указанных в </w:t>
      </w:r>
      <w:hyperlink w:anchor="P172" w:history="1">
        <w:r>
          <w:rPr>
            <w:color w:val="0000FF"/>
          </w:rPr>
          <w:t>пункте 2.7</w:t>
        </w:r>
      </w:hyperlink>
      <w:r>
        <w:t xml:space="preserve"> Регламента, ходатайство возвращается без рассмотрения с указанием причины принятого решения способом, указанным в ходатайстве.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При подаче документов в электронной форме заявителю на указанный им адрес электронной почты направляется соответствующее уведомление, содержащее сведения о допущенных нарушениях требований, в соответствии с которыми должно быть представлено ходатайство.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Заявитель (представитель заявителя) вправе обратиться повторно с ходатайством, устранив нарушения, которые послужили основанием для отказа в приеме к рассмотрению первичного ходатайства.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При отсутствии оснований, предусмотренных </w:t>
      </w:r>
      <w:hyperlink w:anchor="P172" w:history="1">
        <w:r>
          <w:rPr>
            <w:color w:val="0000FF"/>
          </w:rPr>
          <w:t>пунктом 2.7</w:t>
        </w:r>
      </w:hyperlink>
      <w:r>
        <w:t xml:space="preserve"> Регламента, специалист Комитета обеспечивает формирование и направление необходимых запросов в рамках межведомственного информационного взаимодействия.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подготовка и направления уведомления заявителю (представителю заявителя).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направление заявителю (представителю заявителя) уведомления о возврате ходатайства или направление запросов в рамках межведомственного информационного взаимодействия.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5 рабочих дней со дня поступления ходатайства в Администрацию.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lastRenderedPageBreak/>
        <w:t>3.2.3. Проведение мероприятий по выявлению правообладателей земельных участков.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отсутствие оснований, предусмотренных </w:t>
      </w:r>
      <w:hyperlink w:anchor="P172" w:history="1">
        <w:r>
          <w:rPr>
            <w:color w:val="0000FF"/>
          </w:rPr>
          <w:t>пунктом 2.7</w:t>
        </w:r>
      </w:hyperlink>
      <w:r>
        <w:t xml:space="preserve"> Регламента.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В случае установления публичного сервитута в целях, указанных в </w:t>
      </w:r>
      <w:hyperlink r:id="rId40" w:history="1">
        <w:r>
          <w:rPr>
            <w:color w:val="0000FF"/>
          </w:rPr>
          <w:t>подпункте 3 статьи 39.37</w:t>
        </w:r>
      </w:hyperlink>
      <w:r>
        <w:t xml:space="preserve"> ЗК РФ, мероприятия, предусмотренные настоящим подпунктом, не проводятся, специалист осуществляет действия в соответствии с </w:t>
      </w:r>
      <w:hyperlink w:anchor="P345" w:history="1">
        <w:r>
          <w:rPr>
            <w:color w:val="0000FF"/>
          </w:rPr>
          <w:t>подпунктом 3.2.4 пункта 3.2</w:t>
        </w:r>
      </w:hyperlink>
      <w:r>
        <w:t xml:space="preserve"> Регламента.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В случае если подано ходатайство об установлении публичного сервитута в целях, указанных в </w:t>
      </w:r>
      <w:hyperlink r:id="rId41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42" w:history="1">
        <w:r>
          <w:rPr>
            <w:color w:val="0000FF"/>
          </w:rPr>
          <w:t>4</w:t>
        </w:r>
      </w:hyperlink>
      <w:r>
        <w:t xml:space="preserve"> и </w:t>
      </w:r>
      <w:hyperlink r:id="rId43" w:history="1">
        <w:r>
          <w:rPr>
            <w:color w:val="0000FF"/>
          </w:rPr>
          <w:t>5 статьи 39.37</w:t>
        </w:r>
      </w:hyperlink>
      <w:r>
        <w:t xml:space="preserve"> ЗК РФ, Комитетом обеспечивается выявление правообладателей земельных участков в порядке, предусмотренном </w:t>
      </w:r>
      <w:hyperlink r:id="rId44" w:history="1">
        <w:r>
          <w:rPr>
            <w:color w:val="0000FF"/>
          </w:rPr>
          <w:t>пунктами 3</w:t>
        </w:r>
      </w:hyperlink>
      <w:r>
        <w:t xml:space="preserve"> - </w:t>
      </w:r>
      <w:hyperlink r:id="rId45" w:history="1">
        <w:r>
          <w:rPr>
            <w:color w:val="0000FF"/>
          </w:rPr>
          <w:t>8 статьи 39.42</w:t>
        </w:r>
      </w:hyperlink>
      <w:r>
        <w:t xml:space="preserve"> Земельного кодекса РФ.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Комитет в срок не более чем семь рабочих дней со дня поступления ходатайства в Администрацию: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направляет в орган регистрации прав на недвижимое имущество и сделок с ним запрос в целях выявления правообладателей земельных участков, в отношении которых подано ходатайство;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опубликовывает сообщение о возможном установлении публичного сервитута в порядке, установленном для официального опубликования (обнародования) правовых актов администрации города Кузнецка по месту нахождения земельного участка и (или) земель, в отношении которых подано указанное ходатайство;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размещает сообщение о возможном установлении публичного сервитута на официальном сайте Администрации, Комитета;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размещает сообщение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ходатайство,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размещает с учетом требований подпункта 4 пункта 3 статьи 39.43 ЗК РФ сообщение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 об установлении публичного сервитута, подают в Администрацию, Комитет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Специалист приобщает полученные заявления, а также данные из органа регистрации прав на недвижимое имущество и сделок с ним к ходатайству.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Способом фиксации результата выполнения административной процедуры является регистрация заявлений правообладателей земельных участков, в отношении которых испрашивается публичный сервитут, если их права не зарегистрированы в едином </w:t>
      </w:r>
      <w:r>
        <w:lastRenderedPageBreak/>
        <w:t>государственном реестре недвижимости.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выявление правообладателей земельных участков, в отношении которых испрашивается публичный сервитут.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35 дней со дня поступления ходатайства в Администрацию.</w:t>
      </w:r>
    </w:p>
    <w:p w:rsidR="00170C40" w:rsidRDefault="00170C40">
      <w:pPr>
        <w:pStyle w:val="ConsPlusNormal"/>
        <w:spacing w:before="220"/>
        <w:ind w:firstLine="540"/>
        <w:jc w:val="both"/>
      </w:pPr>
      <w:bookmarkStart w:id="9" w:name="P345"/>
      <w:bookmarkEnd w:id="9"/>
      <w:r>
        <w:t>3.2.4. Подготовка Комитетом проекта постановления "Об установлении публичного сервитута" или "Об отказе в установлении публичного сервитута", согласование его, подписание Главой Администрации и направление заявителю (представителю заявителя).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наличие сведений о правообладателях земельных участков, в отношении которых испрашивается публичный сервитут.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Специалист Комитета подготавливает проект постановления "Об установлении публичного сервитута" или "Об отказе в установлении публичного сервитута", обеспечивает его согласование, в установленном порядке, подписание Главой Администрации и направление заявителю (представителю заявителя) способом, указанным в ходатайстве.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Критерий принятия решения о подготовке проекта постановления: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- "Об установлении публичного сервитута" - отсутствие оснований, указанных в </w:t>
      </w:r>
      <w:hyperlink w:anchor="P184" w:history="1">
        <w:r>
          <w:rPr>
            <w:color w:val="0000FF"/>
          </w:rPr>
          <w:t>пункте 2.8</w:t>
        </w:r>
      </w:hyperlink>
      <w:r>
        <w:t xml:space="preserve"> Регламента;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- "Об отказе в установлении публичного сервитута" - наличие оснований, указанных в </w:t>
      </w:r>
      <w:hyperlink w:anchor="P184" w:history="1">
        <w:r>
          <w:rPr>
            <w:color w:val="0000FF"/>
          </w:rPr>
          <w:t>пункте 2.8</w:t>
        </w:r>
      </w:hyperlink>
      <w:r>
        <w:t xml:space="preserve"> Регламента.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подписание Главой Администрации и регистрация в установленном порядке постановления "Об установлении публичного сервитута" или "Об отказе в установлении публичного сервитута".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подписанное Главой Администрации и зарегистрированное в установленном порядке постановление "Об установлении публичного сервитута" или "Об отказе в установлении публичного сервитута".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Принятое постановление Администрации "Об установлении публичного сервитута" или "Об отказе в установлении публичного сервитута" направляется заявителю в течение пяти рабочих дней со дня его принятия: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в виде электронного документа, поданного посредством официальной электронной почты Администрации (при наличии технической возможности), Комитета;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в виде бумажного документа, который заявитель получает непосредственно при личном обращении в Администрацию, Комитет, МФЦ;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в виде бумажного документа, который направляется Администрацией, Комитетом, МФЦ заявителю посредством почтового отправления.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- в случае установления публичного сервитута в целях, предусмотренных </w:t>
      </w:r>
      <w:hyperlink r:id="rId46" w:history="1">
        <w:r>
          <w:rPr>
            <w:color w:val="0000FF"/>
          </w:rPr>
          <w:t>подпунктом 3 статьи 39.37</w:t>
        </w:r>
      </w:hyperlink>
      <w:r>
        <w:t xml:space="preserve"> ЗК РФ - 20 дней со дня поступления в Администрацию ходатайства и прилагаемых к нему документов.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- в случае установления публичного сервитута в иных целях, предусмотренных </w:t>
      </w:r>
      <w:hyperlink r:id="rId47" w:history="1">
        <w:r>
          <w:rPr>
            <w:color w:val="0000FF"/>
          </w:rPr>
          <w:t>статьей 39.37</w:t>
        </w:r>
      </w:hyperlink>
      <w:r>
        <w:t xml:space="preserve"> ЗК РФ, - 45 дней со дня поступления в Администрацию ходатайства и прилагаемых к ходатайству </w:t>
      </w:r>
      <w:r>
        <w:lastRenderedPageBreak/>
        <w:t xml:space="preserve">документов, но не ранее чем тридцать дней со дня опубликования сообщения о поступившем ходатайстве, предусмотренного </w:t>
      </w:r>
      <w:hyperlink r:id="rId48" w:history="1">
        <w:r>
          <w:rPr>
            <w:color w:val="0000FF"/>
          </w:rPr>
          <w:t>подпунктом 1 пункта 3 статьи 39.42</w:t>
        </w:r>
      </w:hyperlink>
      <w:r>
        <w:t xml:space="preserve"> ЗК РФ;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При обращении об исправлении технической ошибки заявитель представляет: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заявление об исправлении технической ошибки;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"Интернет".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специалисту Администрации, Комитета, ответственному за предоставление муниципальной услуги (далее - специалист Администрации, Комитета), в установленном порядке.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Специалист Администрации, Комитета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технической ошибки.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В случае наличия технической ошибки в выданном в результате предоставления муниципальной услуги документе специалист Администрации, Комитета устраняет техническую ошибку путем издания нового постановления Администрации, указанного в </w:t>
      </w:r>
      <w:hyperlink w:anchor="P114" w:history="1">
        <w:r>
          <w:rPr>
            <w:color w:val="0000FF"/>
          </w:rPr>
          <w:t>пункте 2.3</w:t>
        </w:r>
      </w:hyperlink>
      <w:r>
        <w:t xml:space="preserve"> Регламента.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В случае отсутствия технической ошибки в выданном в результате предоставления муниципальной услуги документе специалист Администрации, Комитета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Специалист Администрации передает подготовленное постановление, указанное в </w:t>
      </w:r>
      <w:hyperlink w:anchor="P114" w:history="1">
        <w:r>
          <w:rPr>
            <w:color w:val="0000FF"/>
          </w:rPr>
          <w:t>пункте 2.3</w:t>
        </w:r>
      </w:hyperlink>
      <w:r>
        <w:t xml:space="preserve"> Регламента, 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Глава Администрации подписывает постановление, указанное в </w:t>
      </w:r>
      <w:hyperlink w:anchor="P114" w:history="1">
        <w:r>
          <w:rPr>
            <w:color w:val="0000FF"/>
          </w:rPr>
          <w:t>пункте 2.3</w:t>
        </w:r>
      </w:hyperlink>
      <w:r>
        <w:t xml:space="preserve"> Регламента, или уведомление об отсутствии технической ошибки в выданном в результате предоставления муниципальной услуги документе и передает специалисту Администрации для направления заявителю.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Максимальный срок выполнения действия по исправлению технической ошибки в </w:t>
      </w:r>
      <w:r>
        <w:lastRenderedPageBreak/>
        <w:t>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дней с даты регистрации заявления об исправлении технической ошибки в Администрации.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1) в случае наличия технической ошибки в выданном в результате предоставления муниципальной услуги документе - новое постановление, указанное в </w:t>
      </w:r>
      <w:hyperlink w:anchor="P114" w:history="1">
        <w:r>
          <w:rPr>
            <w:color w:val="0000FF"/>
          </w:rPr>
          <w:t>пункте 2.3</w:t>
        </w:r>
      </w:hyperlink>
      <w:r>
        <w:t xml:space="preserve"> Регламента, с внесенными изменениями;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1) в случае наличия технической ошибки в выданном в результате предоставления муниципальной услуги документе - новое постановление, указанное в </w:t>
      </w:r>
      <w:hyperlink w:anchor="P114" w:history="1">
        <w:r>
          <w:rPr>
            <w:color w:val="0000FF"/>
          </w:rPr>
          <w:t>пункте 2.3</w:t>
        </w:r>
      </w:hyperlink>
      <w:r>
        <w:t xml:space="preserve"> Регламента, с внесенными изменениями;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2)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3.4. Особенности предоставления муниципальной услуги в МФЦ.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Ходатайство может быть подано через МФЦ в соответствии с соглашением о взаимодействии, заключенным между МФЦ и Администрацией, предоставляющей муниципальную услугу, со дня вступления в силу соглашения о взаимодействии.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В случае если муниципальная услуга оказывается на базе МФЦ, специалист МФЦ: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принимает от заявителя (представителя заявителя) ходатайство, регистрирует его в соответствии с документооборотом МФЦ;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проверяет правильность заполнения ходатайства;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проверяет комплектность представленных заявителем (представителем заявителя) документов;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- выдает расписку о принятии ходатайства с указанием срока получения результата муниципальной услуги.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В случае если при подаче ходатайства специалистом МФЦ обнаружено несоответствие ходатайства требованиям Регламента, специалист МФЦ возвращает заявителю (представителю заявителя) ходатайство для приведения в соответствие с указанными требованиями с разъяснением причин возврата.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Передача ходатайства из МФЦ в Администрацию осуществляется не позднее одного рабочего дня, следующего за днем регистрации ходатайства в МФЦ.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Передача документов заявителя из МФЦ в Администрацию осуществляется специалистом, ответственным за доставку документов МФЦ, в закрытом конверте под подпись специалисту </w:t>
      </w:r>
      <w:r>
        <w:lastRenderedPageBreak/>
        <w:t>Администрации, ответственному за прием документов заявителя, в сопроводительной ведомости.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В срок получения результата специалист МФЦ, ответственный за доставку документов, получает в Администрации результат предоставления муниципальной услуги под подпись.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Полученные специалистом МФЦ документы регистрируется в установленном МФЦ порядке.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Специалисты МФЦ уведомляют с использованием средств телефонной или почтовой связи заявителя о готовности документа, содержащего сведения о результате предоставления муниципальной услуги.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Заявитель может получить результат предоставления муниципальной услуги лично, обратившись в МФЦ после предъявления документов, удостоверяющих его личность.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От имени заявителя документ, содержащий сведения о результате предоставления муниципальной услуги, могут получить уполномоченные в соответствии с действующим законодательством лица.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1"/>
      </w:pPr>
      <w:r>
        <w:t>4. Формы контроля за исполнением Регламента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положений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4.2. В Администрации, Комитете проводятся плановые и внеплановые проверки полноты и качества исполнения муниципальной услуги.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Главой Администрации, председателем Комитета.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Комитет, жалоб заявителей, связанных с нарушениями при предоставлении муниципальной услуги.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распоряжений Администрации, председателя Комитета.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Администрации, Комитета закрепляется в их должностных инструкциях в соответствии с требованиями законодательства Российской Федерации.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lastRenderedPageBreak/>
        <w:t>4.5. Ответственные исполнители несут персональную ответственность за: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4.5.1. Соответствие результатов рассмотрения документов требованиям законодательства Российской Федерации;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4.5.2. Соблюдение сроков выполнения административных процедур при предоставлении муниципальной услуги.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информационно-телекоммуникационной сети "Интернет".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170C40" w:rsidRDefault="00170C40">
      <w:pPr>
        <w:pStyle w:val="ConsPlusTitle"/>
        <w:jc w:val="center"/>
      </w:pPr>
      <w:r>
        <w:t>и действий (бездействия) органа, предоставляющего</w:t>
      </w:r>
    </w:p>
    <w:p w:rsidR="00170C40" w:rsidRDefault="00170C40">
      <w:pPr>
        <w:pStyle w:val="ConsPlusTitle"/>
        <w:jc w:val="center"/>
      </w:pPr>
      <w:r>
        <w:t>муниципальную услугу, многофункционального центра, а также</w:t>
      </w:r>
    </w:p>
    <w:p w:rsidR="00170C40" w:rsidRDefault="00170C40">
      <w:pPr>
        <w:pStyle w:val="ConsPlusTitle"/>
        <w:jc w:val="center"/>
      </w:pPr>
      <w:r>
        <w:t>их должностных лиц, муниципальных служащих, работников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2"/>
      </w:pPr>
      <w:r>
        <w:t>Информация для заявителей об их праве на досудебное</w:t>
      </w:r>
    </w:p>
    <w:p w:rsidR="00170C40" w:rsidRDefault="00170C40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170C40" w:rsidRDefault="00170C40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170C40" w:rsidRDefault="00170C40">
      <w:pPr>
        <w:pStyle w:val="ConsPlusTitle"/>
        <w:jc w:val="center"/>
      </w:pPr>
      <w:r>
        <w:t>муниципальной услуги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r>
        <w:t xml:space="preserve"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49" w:history="1">
        <w:r>
          <w:rPr>
            <w:color w:val="0000FF"/>
          </w:rPr>
          <w:t>статье 11.1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ФЗ N 210-ФЗ), и в порядке, предусмотренном </w:t>
      </w:r>
      <w:hyperlink r:id="rId50" w:history="1">
        <w:r>
          <w:rPr>
            <w:color w:val="0000FF"/>
          </w:rPr>
          <w:t>главой 2.1</w:t>
        </w:r>
      </w:hyperlink>
      <w:r>
        <w:t xml:space="preserve"> ФЗ N 210-ФЗ.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5.3.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5.4.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5.5.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2"/>
      </w:pPr>
      <w:r>
        <w:t>Органы местного самоуправления, организации и уполномоченные</w:t>
      </w:r>
    </w:p>
    <w:p w:rsidR="00170C40" w:rsidRDefault="00170C40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170C40" w:rsidRDefault="00170C40">
      <w:pPr>
        <w:pStyle w:val="ConsPlusTitle"/>
        <w:jc w:val="center"/>
      </w:pPr>
      <w:r>
        <w:t>жалоба заявителя в досудебном (внесудебном) порядке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r>
        <w:t>5.6.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lastRenderedPageBreak/>
        <w:t>5.7.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5.8. Жалоба на решения и действия (бездействие) главы Администрации подается главе Администрации.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5.9. Жалоба на решения и (или) действия (бездействие) Администрации, должностных лиц Администрации,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1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антимонопольный орган.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170C40" w:rsidRDefault="00170C40">
      <w:pPr>
        <w:pStyle w:val="ConsPlusTitle"/>
        <w:jc w:val="center"/>
      </w:pPr>
      <w:r>
        <w:t>и рассмотрения жалобы, в том числе посредством федеральной</w:t>
      </w:r>
    </w:p>
    <w:p w:rsidR="00170C40" w:rsidRDefault="00170C40">
      <w:pPr>
        <w:pStyle w:val="ConsPlusTitle"/>
        <w:jc w:val="center"/>
      </w:pPr>
      <w:r>
        <w:t>государственной информационной системы, обеспечивающей</w:t>
      </w:r>
    </w:p>
    <w:p w:rsidR="00170C40" w:rsidRDefault="00170C40">
      <w:pPr>
        <w:pStyle w:val="ConsPlusTitle"/>
        <w:jc w:val="center"/>
      </w:pPr>
      <w:r>
        <w:t>процесс досудебного (внесудебного) обжалования решений</w:t>
      </w:r>
    </w:p>
    <w:p w:rsidR="00170C40" w:rsidRDefault="00170C40">
      <w:pPr>
        <w:pStyle w:val="ConsPlusTitle"/>
        <w:jc w:val="center"/>
      </w:pPr>
      <w:r>
        <w:t>и действий (бездействия), совершенных при предоставлении</w:t>
      </w:r>
    </w:p>
    <w:p w:rsidR="00170C40" w:rsidRDefault="00170C40">
      <w:pPr>
        <w:pStyle w:val="ConsPlusTitle"/>
        <w:jc w:val="center"/>
      </w:pPr>
      <w:r>
        <w:t>муниципальной услуги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r>
        <w:t>5.10.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Комитета, МФЦ, на официальном сайте Администрации, Комитета, МФЦ в информационно-телекоммуникационной сети "Интернет", Едином портале, Региональном портале, а также в устной и (или) письменной форме.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170C40" w:rsidRDefault="00170C40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170C40" w:rsidRDefault="00170C40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170C40" w:rsidRDefault="00170C40">
      <w:pPr>
        <w:pStyle w:val="ConsPlusTitle"/>
        <w:jc w:val="center"/>
      </w:pPr>
      <w:r>
        <w:t>а также его должностных лиц, муниципальных служащих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ind w:firstLine="540"/>
        <w:jc w:val="both"/>
      </w:pPr>
      <w:r>
        <w:t>5.11. Порядок досудебного (внесудебного) обжалования решений и действий (бездействия) Администрации, а также ее должностных лиц, муниципальных служащих регулируются следующими нормативными правовыми актами: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>5.12. Особенности подачи и рассмотрения жалоб на решения и действия (бездействие) МФЦ, работников МФЦ устанавливаются муниципальными правовыми актами учредителя МФЦ.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5.13. Жалоба на решения и (или) действия (бездействие) Администрации, должностных лиц Администрации,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4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антимонопольный орган в порядке, установленном следующими нормативными правовыми актами: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lastRenderedPageBreak/>
        <w:t xml:space="preserve">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26.07.2006 N 135-ФЗ "О защите конкуренции" (с последующими изменениями) (текст документа опубликован в Собрании законодательства Российской Федерации, 31.07.2006, N 31 (1 ч.), ст. 3434);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30.04.2014 N 403 "Об исчерпывающем перечне процедур в сфере жилищного строительства" (с последующими изменениями) (текст документа опубликован в Собрании законодательства Российской Федерации, 12.05.2014, N 19, ст. 2437);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07.11.2016 N 1138 "Об исчерпывающих перечнях процедур в сфере строительства объектов водоснабжения и водоотведения и правилах ведения реестров описаний процедур" (с последующими изменениями) (текст документа опубликован в Собрании законодательства Российской Федерации, 21.11.2016, N 47, ст. 6635);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27.12.2016 N 1504 "Об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процедур" (с последующими изменениями) (текст документа опубликован в Собрании законодательства Российской Федерации, 02.01.2017, N 1 (Часть II), ст. 222);</w:t>
      </w:r>
    </w:p>
    <w:p w:rsidR="00170C40" w:rsidRDefault="00170C40">
      <w:pPr>
        <w:pStyle w:val="ConsPlusNormal"/>
        <w:spacing w:before="220"/>
        <w:ind w:firstLine="540"/>
        <w:jc w:val="both"/>
      </w:pPr>
      <w:r>
        <w:t xml:space="preserve">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17.04.2017 N 452 "Об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теплоснабжения" (с последующими изменениями) (текст документа опубликован в Собрании законодательства Российской Федерации, 01.05.2017, N 18, ст. 2777).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jc w:val="right"/>
        <w:outlineLvl w:val="1"/>
      </w:pPr>
      <w:r>
        <w:t>Приложение 1</w:t>
      </w:r>
    </w:p>
    <w:p w:rsidR="00170C40" w:rsidRDefault="00170C40">
      <w:pPr>
        <w:pStyle w:val="ConsPlusNormal"/>
        <w:jc w:val="right"/>
      </w:pPr>
      <w:r>
        <w:t>к административному регламенту</w:t>
      </w:r>
    </w:p>
    <w:p w:rsidR="00170C40" w:rsidRDefault="00170C40">
      <w:pPr>
        <w:pStyle w:val="ConsPlusNormal"/>
        <w:jc w:val="right"/>
      </w:pPr>
      <w:r>
        <w:t>предоставления муниципальной</w:t>
      </w:r>
    </w:p>
    <w:p w:rsidR="00170C40" w:rsidRDefault="00170C40">
      <w:pPr>
        <w:pStyle w:val="ConsPlusNormal"/>
        <w:jc w:val="right"/>
      </w:pPr>
      <w:r>
        <w:t>услуги "Принятие решения об</w:t>
      </w:r>
    </w:p>
    <w:p w:rsidR="00170C40" w:rsidRDefault="00170C40">
      <w:pPr>
        <w:pStyle w:val="ConsPlusNormal"/>
        <w:jc w:val="right"/>
      </w:pPr>
      <w:r>
        <w:t>установлении публичного</w:t>
      </w:r>
    </w:p>
    <w:p w:rsidR="00170C40" w:rsidRDefault="00170C40">
      <w:pPr>
        <w:pStyle w:val="ConsPlusNormal"/>
        <w:jc w:val="right"/>
      </w:pPr>
      <w:r>
        <w:t>сервитута"</w:t>
      </w: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jc w:val="right"/>
      </w:pPr>
      <w:bookmarkStart w:id="10" w:name="P474"/>
      <w:bookmarkEnd w:id="10"/>
      <w:r>
        <w:t>Форма ходатайства</w:t>
      </w:r>
    </w:p>
    <w:p w:rsidR="00170C40" w:rsidRDefault="00170C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551"/>
        <w:gridCol w:w="757"/>
        <w:gridCol w:w="2054"/>
        <w:gridCol w:w="1341"/>
        <w:gridCol w:w="1531"/>
      </w:tblGrid>
      <w:tr w:rsidR="00170C40">
        <w:tc>
          <w:tcPr>
            <w:tcW w:w="706" w:type="dxa"/>
          </w:tcPr>
          <w:p w:rsidR="00170C40" w:rsidRDefault="00170C40">
            <w:pPr>
              <w:pStyle w:val="ConsPlusNormal"/>
            </w:pPr>
          </w:p>
        </w:tc>
        <w:tc>
          <w:tcPr>
            <w:tcW w:w="8234" w:type="dxa"/>
            <w:gridSpan w:val="5"/>
          </w:tcPr>
          <w:p w:rsidR="00170C40" w:rsidRDefault="00170C40">
            <w:pPr>
              <w:pStyle w:val="ConsPlusNormal"/>
              <w:jc w:val="center"/>
            </w:pPr>
            <w:r>
              <w:t>Ходатайство об установлении публичного сервитута</w:t>
            </w: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34" w:type="dxa"/>
            <w:gridSpan w:val="5"/>
          </w:tcPr>
          <w:p w:rsidR="00170C40" w:rsidRDefault="00170C40">
            <w:pPr>
              <w:pStyle w:val="ConsPlusNormal"/>
              <w:jc w:val="center"/>
            </w:pPr>
            <w:r>
              <w:t>______________________________________________________</w:t>
            </w:r>
          </w:p>
          <w:p w:rsidR="00170C40" w:rsidRDefault="00170C40">
            <w:pPr>
              <w:pStyle w:val="ConsPlusNormal"/>
              <w:jc w:val="center"/>
            </w:pPr>
            <w:r>
              <w:t>(наименование органа, принимающего решение об установлении публичного сервитута)</w:t>
            </w: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34" w:type="dxa"/>
            <w:gridSpan w:val="5"/>
          </w:tcPr>
          <w:p w:rsidR="00170C40" w:rsidRDefault="00170C40">
            <w:pPr>
              <w:pStyle w:val="ConsPlusNormal"/>
              <w:jc w:val="center"/>
            </w:pPr>
            <w: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08" w:type="dxa"/>
            <w:gridSpan w:val="2"/>
          </w:tcPr>
          <w:p w:rsidR="00170C40" w:rsidRDefault="00170C4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4926" w:type="dxa"/>
            <w:gridSpan w:val="3"/>
          </w:tcPr>
          <w:p w:rsidR="00170C40" w:rsidRDefault="00170C40">
            <w:pPr>
              <w:pStyle w:val="ConsPlusNormal"/>
            </w:pP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08" w:type="dxa"/>
            <w:gridSpan w:val="2"/>
          </w:tcPr>
          <w:p w:rsidR="00170C40" w:rsidRDefault="00170C40">
            <w:pPr>
              <w:pStyle w:val="ConsPlusNormal"/>
              <w:jc w:val="center"/>
            </w:pPr>
            <w:r>
              <w:t>Сокращенное наименование</w:t>
            </w:r>
          </w:p>
        </w:tc>
        <w:tc>
          <w:tcPr>
            <w:tcW w:w="4926" w:type="dxa"/>
            <w:gridSpan w:val="3"/>
          </w:tcPr>
          <w:p w:rsidR="00170C40" w:rsidRDefault="00170C40">
            <w:pPr>
              <w:pStyle w:val="ConsPlusNormal"/>
            </w:pP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08" w:type="dxa"/>
            <w:gridSpan w:val="2"/>
          </w:tcPr>
          <w:p w:rsidR="00170C40" w:rsidRDefault="00170C40">
            <w:pPr>
              <w:pStyle w:val="ConsPlusNormal"/>
              <w:jc w:val="center"/>
            </w:pPr>
            <w:r>
              <w:t xml:space="preserve">Организационно-правовая </w:t>
            </w:r>
            <w:r>
              <w:lastRenderedPageBreak/>
              <w:t>форма</w:t>
            </w:r>
          </w:p>
        </w:tc>
        <w:tc>
          <w:tcPr>
            <w:tcW w:w="4926" w:type="dxa"/>
            <w:gridSpan w:val="3"/>
          </w:tcPr>
          <w:p w:rsidR="00170C40" w:rsidRDefault="00170C40">
            <w:pPr>
              <w:pStyle w:val="ConsPlusNormal"/>
            </w:pP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3308" w:type="dxa"/>
            <w:gridSpan w:val="2"/>
          </w:tcPr>
          <w:p w:rsidR="00170C40" w:rsidRDefault="00170C40">
            <w:pPr>
              <w:pStyle w:val="ConsPlusNormal"/>
              <w:jc w:val="center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4926" w:type="dxa"/>
            <w:gridSpan w:val="3"/>
          </w:tcPr>
          <w:p w:rsidR="00170C40" w:rsidRDefault="00170C40">
            <w:pPr>
              <w:pStyle w:val="ConsPlusNormal"/>
            </w:pP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08" w:type="dxa"/>
            <w:gridSpan w:val="2"/>
          </w:tcPr>
          <w:p w:rsidR="00170C40" w:rsidRDefault="00170C40">
            <w:pPr>
              <w:pStyle w:val="ConsPlusNormal"/>
              <w:jc w:val="center"/>
            </w:pPr>
            <w: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4926" w:type="dxa"/>
            <w:gridSpan w:val="3"/>
          </w:tcPr>
          <w:p w:rsidR="00170C40" w:rsidRDefault="00170C40">
            <w:pPr>
              <w:pStyle w:val="ConsPlusNormal"/>
            </w:pP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08" w:type="dxa"/>
            <w:gridSpan w:val="2"/>
          </w:tcPr>
          <w:p w:rsidR="00170C40" w:rsidRDefault="00170C40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4926" w:type="dxa"/>
            <w:gridSpan w:val="3"/>
          </w:tcPr>
          <w:p w:rsidR="00170C40" w:rsidRDefault="00170C40">
            <w:pPr>
              <w:pStyle w:val="ConsPlusNormal"/>
            </w:pP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08" w:type="dxa"/>
            <w:gridSpan w:val="2"/>
          </w:tcPr>
          <w:p w:rsidR="00170C40" w:rsidRDefault="00170C40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4926" w:type="dxa"/>
            <w:gridSpan w:val="3"/>
          </w:tcPr>
          <w:p w:rsidR="00170C40" w:rsidRDefault="00170C40">
            <w:pPr>
              <w:pStyle w:val="ConsPlusNormal"/>
            </w:pP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08" w:type="dxa"/>
            <w:gridSpan w:val="2"/>
          </w:tcPr>
          <w:p w:rsidR="00170C40" w:rsidRDefault="00170C4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4926" w:type="dxa"/>
            <w:gridSpan w:val="3"/>
          </w:tcPr>
          <w:p w:rsidR="00170C40" w:rsidRDefault="00170C40">
            <w:pPr>
              <w:pStyle w:val="ConsPlusNormal"/>
            </w:pP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34" w:type="dxa"/>
            <w:gridSpan w:val="5"/>
          </w:tcPr>
          <w:p w:rsidR="00170C40" w:rsidRDefault="00170C40">
            <w:pPr>
              <w:pStyle w:val="ConsPlusNormal"/>
              <w:jc w:val="center"/>
            </w:pPr>
            <w:r>
              <w:t>Сведения о представителе заявителя:</w:t>
            </w:r>
          </w:p>
        </w:tc>
      </w:tr>
      <w:tr w:rsidR="00170C40">
        <w:tc>
          <w:tcPr>
            <w:tcW w:w="706" w:type="dxa"/>
            <w:vMerge w:val="restart"/>
          </w:tcPr>
          <w:p w:rsidR="00170C40" w:rsidRDefault="00170C4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308" w:type="dxa"/>
            <w:gridSpan w:val="2"/>
          </w:tcPr>
          <w:p w:rsidR="00170C40" w:rsidRDefault="00170C4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4926" w:type="dxa"/>
            <w:gridSpan w:val="3"/>
          </w:tcPr>
          <w:p w:rsidR="00170C40" w:rsidRDefault="00170C40">
            <w:pPr>
              <w:pStyle w:val="ConsPlusNormal"/>
            </w:pPr>
          </w:p>
        </w:tc>
      </w:tr>
      <w:tr w:rsidR="00170C40">
        <w:tc>
          <w:tcPr>
            <w:tcW w:w="706" w:type="dxa"/>
            <w:vMerge/>
          </w:tcPr>
          <w:p w:rsidR="00170C40" w:rsidRDefault="00170C40">
            <w:pPr>
              <w:spacing w:after="1" w:line="0" w:lineRule="atLeast"/>
            </w:pPr>
          </w:p>
        </w:tc>
        <w:tc>
          <w:tcPr>
            <w:tcW w:w="3308" w:type="dxa"/>
            <w:gridSpan w:val="2"/>
          </w:tcPr>
          <w:p w:rsidR="00170C40" w:rsidRDefault="00170C4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4926" w:type="dxa"/>
            <w:gridSpan w:val="3"/>
          </w:tcPr>
          <w:p w:rsidR="00170C40" w:rsidRDefault="00170C40">
            <w:pPr>
              <w:pStyle w:val="ConsPlusNormal"/>
            </w:pPr>
          </w:p>
        </w:tc>
      </w:tr>
      <w:tr w:rsidR="00170C40">
        <w:tc>
          <w:tcPr>
            <w:tcW w:w="706" w:type="dxa"/>
            <w:vMerge/>
          </w:tcPr>
          <w:p w:rsidR="00170C40" w:rsidRDefault="00170C40">
            <w:pPr>
              <w:spacing w:after="1" w:line="0" w:lineRule="atLeast"/>
            </w:pPr>
          </w:p>
        </w:tc>
        <w:tc>
          <w:tcPr>
            <w:tcW w:w="3308" w:type="dxa"/>
            <w:gridSpan w:val="2"/>
          </w:tcPr>
          <w:p w:rsidR="00170C40" w:rsidRDefault="00170C40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4926" w:type="dxa"/>
            <w:gridSpan w:val="3"/>
          </w:tcPr>
          <w:p w:rsidR="00170C40" w:rsidRDefault="00170C40">
            <w:pPr>
              <w:pStyle w:val="ConsPlusNormal"/>
            </w:pP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308" w:type="dxa"/>
            <w:gridSpan w:val="2"/>
          </w:tcPr>
          <w:p w:rsidR="00170C40" w:rsidRDefault="00170C40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4926" w:type="dxa"/>
            <w:gridSpan w:val="3"/>
          </w:tcPr>
          <w:p w:rsidR="00170C40" w:rsidRDefault="00170C40">
            <w:pPr>
              <w:pStyle w:val="ConsPlusNormal"/>
            </w:pP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308" w:type="dxa"/>
            <w:gridSpan w:val="2"/>
          </w:tcPr>
          <w:p w:rsidR="00170C40" w:rsidRDefault="00170C40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4926" w:type="dxa"/>
            <w:gridSpan w:val="3"/>
          </w:tcPr>
          <w:p w:rsidR="00170C40" w:rsidRDefault="00170C40">
            <w:pPr>
              <w:pStyle w:val="ConsPlusNormal"/>
            </w:pP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308" w:type="dxa"/>
            <w:gridSpan w:val="2"/>
          </w:tcPr>
          <w:p w:rsidR="00170C40" w:rsidRDefault="00170C40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4926" w:type="dxa"/>
            <w:gridSpan w:val="3"/>
          </w:tcPr>
          <w:p w:rsidR="00170C40" w:rsidRDefault="00170C40">
            <w:pPr>
              <w:pStyle w:val="ConsPlusNormal"/>
            </w:pP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34" w:type="dxa"/>
            <w:gridSpan w:val="5"/>
          </w:tcPr>
          <w:p w:rsidR="00170C40" w:rsidRDefault="00170C40">
            <w:pPr>
              <w:pStyle w:val="ConsPlusNormal"/>
              <w:jc w:val="both"/>
            </w:pPr>
            <w:r>
              <w:t xml:space="preserve">Прошу установить публичный сервитут в отношении земель и (или) земельного(ых) участка(ов) в целях (указываются цели, предусмотренные </w:t>
            </w:r>
            <w:hyperlink r:id="rId60" w:history="1">
              <w:r>
                <w:rPr>
                  <w:color w:val="0000FF"/>
                </w:rPr>
                <w:t>статьей 39.37</w:t>
              </w:r>
            </w:hyperlink>
            <w:r>
              <w:t xml:space="preserve"> Земельного кодекса Российской Федерации или </w:t>
            </w:r>
            <w:hyperlink r:id="rId61" w:history="1">
              <w:r>
                <w:rPr>
                  <w:color w:val="0000FF"/>
                </w:rPr>
                <w:t>статьей 3.6</w:t>
              </w:r>
            </w:hyperlink>
            <w: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  <w:p w:rsidR="00170C40" w:rsidRDefault="00170C40">
            <w:pPr>
              <w:pStyle w:val="ConsPlusNormal"/>
              <w:jc w:val="both"/>
            </w:pPr>
            <w:r>
              <w:t>_________________________________________________________</w:t>
            </w: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34" w:type="dxa"/>
            <w:gridSpan w:val="5"/>
          </w:tcPr>
          <w:p w:rsidR="00170C40" w:rsidRDefault="00170C40">
            <w:pPr>
              <w:pStyle w:val="ConsPlusNormal"/>
              <w:jc w:val="both"/>
            </w:pPr>
            <w:r>
              <w:t>Испрашиваемый срок публичного сервитута ___________________</w:t>
            </w: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34" w:type="dxa"/>
            <w:gridSpan w:val="5"/>
          </w:tcPr>
          <w:p w:rsidR="00170C40" w:rsidRDefault="00170C40">
            <w:pPr>
              <w:pStyle w:val="ConsPlusNormal"/>
              <w:jc w:val="both"/>
            </w:pPr>
            <w: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62" w:history="1">
              <w:r>
                <w:rPr>
                  <w:color w:val="0000FF"/>
                </w:rPr>
                <w:t>подпунктом 4 пункта 1 статьи 39.41</w:t>
              </w:r>
            </w:hyperlink>
            <w:r>
              <w:t xml:space="preserve"> Земельного кодекса Российской Федерации невозможно или существенно затруднено (при возникновении таких обстоятельств)</w:t>
            </w:r>
          </w:p>
          <w:p w:rsidR="00170C40" w:rsidRDefault="00170C40">
            <w:pPr>
              <w:pStyle w:val="ConsPlusNormal"/>
              <w:jc w:val="both"/>
            </w:pPr>
            <w:r>
              <w:t>________________________________</w:t>
            </w: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34" w:type="dxa"/>
            <w:gridSpan w:val="5"/>
          </w:tcPr>
          <w:p w:rsidR="00170C40" w:rsidRDefault="00170C40">
            <w:pPr>
              <w:pStyle w:val="ConsPlusNormal"/>
              <w:jc w:val="both"/>
            </w:pPr>
            <w:r>
              <w:t>Обоснование необходимости установления публичного сервитута</w:t>
            </w:r>
          </w:p>
          <w:p w:rsidR="00170C40" w:rsidRDefault="00170C40">
            <w:pPr>
              <w:pStyle w:val="ConsPlusNormal"/>
              <w:jc w:val="both"/>
            </w:pPr>
            <w:r>
              <w:t>___________</w:t>
            </w: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34" w:type="dxa"/>
            <w:gridSpan w:val="5"/>
          </w:tcPr>
          <w:p w:rsidR="00170C40" w:rsidRDefault="00170C40">
            <w:pPr>
              <w:pStyle w:val="ConsPlusNormal"/>
              <w:jc w:val="both"/>
            </w:pPr>
            <w: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</w:t>
            </w:r>
            <w:r>
              <w:lastRenderedPageBreak/>
              <w:t>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муниципальных нужд)</w:t>
            </w:r>
          </w:p>
          <w:p w:rsidR="00170C40" w:rsidRDefault="00170C40">
            <w:pPr>
              <w:pStyle w:val="ConsPlusNormal"/>
              <w:jc w:val="both"/>
            </w:pPr>
            <w:r>
              <w:t>________________________________________________________</w:t>
            </w:r>
          </w:p>
        </w:tc>
      </w:tr>
      <w:tr w:rsidR="00170C40">
        <w:tc>
          <w:tcPr>
            <w:tcW w:w="706" w:type="dxa"/>
            <w:vMerge w:val="restart"/>
          </w:tcPr>
          <w:p w:rsidR="00170C40" w:rsidRDefault="00170C4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362" w:type="dxa"/>
            <w:gridSpan w:val="3"/>
            <w:vMerge w:val="restart"/>
          </w:tcPr>
          <w:p w:rsidR="00170C40" w:rsidRDefault="00170C40">
            <w:pPr>
              <w:pStyle w:val="ConsPlusNormal"/>
              <w:jc w:val="both"/>
            </w:pPr>
            <w: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</w:t>
            </w:r>
            <w:bookmarkStart w:id="11" w:name="_GoBack"/>
            <w:bookmarkEnd w:id="11"/>
            <w:r>
              <w:t>сти</w:t>
            </w:r>
          </w:p>
        </w:tc>
        <w:tc>
          <w:tcPr>
            <w:tcW w:w="2872" w:type="dxa"/>
            <w:gridSpan w:val="2"/>
          </w:tcPr>
          <w:p w:rsidR="00170C40" w:rsidRDefault="00170C40">
            <w:pPr>
              <w:pStyle w:val="ConsPlusNormal"/>
            </w:pPr>
          </w:p>
        </w:tc>
      </w:tr>
      <w:tr w:rsidR="00170C40">
        <w:tc>
          <w:tcPr>
            <w:tcW w:w="706" w:type="dxa"/>
            <w:vMerge/>
          </w:tcPr>
          <w:p w:rsidR="00170C40" w:rsidRDefault="00170C40">
            <w:pPr>
              <w:spacing w:after="1" w:line="0" w:lineRule="atLeast"/>
            </w:pPr>
          </w:p>
        </w:tc>
        <w:tc>
          <w:tcPr>
            <w:tcW w:w="5362" w:type="dxa"/>
            <w:gridSpan w:val="3"/>
            <w:vMerge/>
          </w:tcPr>
          <w:p w:rsidR="00170C40" w:rsidRDefault="00170C40">
            <w:pPr>
              <w:spacing w:after="1" w:line="0" w:lineRule="atLeast"/>
            </w:pPr>
          </w:p>
        </w:tc>
        <w:tc>
          <w:tcPr>
            <w:tcW w:w="2872" w:type="dxa"/>
            <w:gridSpan w:val="2"/>
          </w:tcPr>
          <w:p w:rsidR="00170C40" w:rsidRDefault="00170C40">
            <w:pPr>
              <w:pStyle w:val="ConsPlusNormal"/>
            </w:pPr>
          </w:p>
        </w:tc>
      </w:tr>
      <w:tr w:rsidR="00170C40">
        <w:tc>
          <w:tcPr>
            <w:tcW w:w="706" w:type="dxa"/>
            <w:vMerge/>
          </w:tcPr>
          <w:p w:rsidR="00170C40" w:rsidRDefault="00170C40">
            <w:pPr>
              <w:spacing w:after="1" w:line="0" w:lineRule="atLeast"/>
            </w:pPr>
          </w:p>
        </w:tc>
        <w:tc>
          <w:tcPr>
            <w:tcW w:w="5362" w:type="dxa"/>
            <w:gridSpan w:val="3"/>
            <w:vMerge/>
          </w:tcPr>
          <w:p w:rsidR="00170C40" w:rsidRDefault="00170C40">
            <w:pPr>
              <w:spacing w:after="1" w:line="0" w:lineRule="atLeast"/>
            </w:pPr>
          </w:p>
        </w:tc>
        <w:tc>
          <w:tcPr>
            <w:tcW w:w="2872" w:type="dxa"/>
            <w:gridSpan w:val="2"/>
          </w:tcPr>
          <w:p w:rsidR="00170C40" w:rsidRDefault="00170C40">
            <w:pPr>
              <w:pStyle w:val="ConsPlusNormal"/>
            </w:pP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34" w:type="dxa"/>
            <w:gridSpan w:val="5"/>
          </w:tcPr>
          <w:p w:rsidR="00170C40" w:rsidRDefault="00170C40">
            <w:pPr>
              <w:pStyle w:val="ConsPlusNormal"/>
              <w:jc w:val="both"/>
            </w:pPr>
            <w: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170C40">
        <w:tc>
          <w:tcPr>
            <w:tcW w:w="706" w:type="dxa"/>
            <w:vMerge w:val="restart"/>
          </w:tcPr>
          <w:p w:rsidR="00170C40" w:rsidRDefault="00170C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34" w:type="dxa"/>
            <w:gridSpan w:val="5"/>
          </w:tcPr>
          <w:p w:rsidR="00170C40" w:rsidRDefault="00170C40">
            <w:pPr>
              <w:pStyle w:val="ConsPlusNormal"/>
              <w:jc w:val="both"/>
            </w:pPr>
            <w:r>
              <w:t>Сведения о способах представления результатов рассмотрения ходатайства:</w:t>
            </w:r>
          </w:p>
        </w:tc>
      </w:tr>
      <w:tr w:rsidR="00170C40">
        <w:tc>
          <w:tcPr>
            <w:tcW w:w="706" w:type="dxa"/>
            <w:vMerge/>
          </w:tcPr>
          <w:p w:rsidR="00170C40" w:rsidRDefault="00170C40">
            <w:pPr>
              <w:spacing w:after="1" w:line="0" w:lineRule="atLeast"/>
            </w:pPr>
          </w:p>
        </w:tc>
        <w:tc>
          <w:tcPr>
            <w:tcW w:w="6703" w:type="dxa"/>
            <w:gridSpan w:val="4"/>
          </w:tcPr>
          <w:p w:rsidR="00170C40" w:rsidRDefault="00170C40">
            <w:pPr>
              <w:pStyle w:val="ConsPlusNormal"/>
              <w:jc w:val="both"/>
            </w:pPr>
            <w:r>
              <w:t>в виде электронного документа, который направляется ... ... (наименование органа, принимающего решение об установлении публичного сервитута) заявителю посредством электронной почты</w:t>
            </w:r>
          </w:p>
        </w:tc>
        <w:tc>
          <w:tcPr>
            <w:tcW w:w="1531" w:type="dxa"/>
            <w:vAlign w:val="center"/>
          </w:tcPr>
          <w:p w:rsidR="00170C40" w:rsidRDefault="00170C40">
            <w:pPr>
              <w:pStyle w:val="ConsPlusNormal"/>
              <w:jc w:val="center"/>
            </w:pPr>
            <w:r>
              <w:t>________</w:t>
            </w:r>
          </w:p>
          <w:p w:rsidR="00170C40" w:rsidRDefault="00170C40">
            <w:pPr>
              <w:pStyle w:val="ConsPlusNormal"/>
              <w:jc w:val="center"/>
            </w:pPr>
            <w:r>
              <w:t>(да/нет)</w:t>
            </w:r>
          </w:p>
        </w:tc>
      </w:tr>
      <w:tr w:rsidR="00170C40">
        <w:tc>
          <w:tcPr>
            <w:tcW w:w="706" w:type="dxa"/>
            <w:vMerge/>
          </w:tcPr>
          <w:p w:rsidR="00170C40" w:rsidRDefault="00170C40">
            <w:pPr>
              <w:spacing w:after="1" w:line="0" w:lineRule="atLeast"/>
            </w:pPr>
          </w:p>
        </w:tc>
        <w:tc>
          <w:tcPr>
            <w:tcW w:w="6703" w:type="dxa"/>
            <w:gridSpan w:val="4"/>
          </w:tcPr>
          <w:p w:rsidR="00170C40" w:rsidRDefault="00170C40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531" w:type="dxa"/>
            <w:vAlign w:val="center"/>
          </w:tcPr>
          <w:p w:rsidR="00170C40" w:rsidRDefault="00170C40">
            <w:pPr>
              <w:pStyle w:val="ConsPlusNormal"/>
              <w:jc w:val="center"/>
            </w:pPr>
            <w:r>
              <w:t>________</w:t>
            </w:r>
          </w:p>
          <w:p w:rsidR="00170C40" w:rsidRDefault="00170C40">
            <w:pPr>
              <w:pStyle w:val="ConsPlusNormal"/>
              <w:jc w:val="center"/>
            </w:pPr>
            <w:r>
              <w:t>(да/нет)</w:t>
            </w: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34" w:type="dxa"/>
            <w:gridSpan w:val="5"/>
          </w:tcPr>
          <w:p w:rsidR="00170C40" w:rsidRDefault="00170C40">
            <w:pPr>
              <w:pStyle w:val="ConsPlusNormal"/>
              <w:jc w:val="both"/>
            </w:pPr>
            <w:r>
              <w:t>Документы, прилагаемые к ходатайству:</w:t>
            </w:r>
          </w:p>
          <w:p w:rsidR="00170C40" w:rsidRDefault="00170C40">
            <w:pPr>
              <w:pStyle w:val="ConsPlusNormal"/>
              <w:jc w:val="both"/>
            </w:pPr>
            <w:r>
              <w:t>_________________________________</w:t>
            </w: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34" w:type="dxa"/>
            <w:gridSpan w:val="5"/>
          </w:tcPr>
          <w:p w:rsidR="00170C40" w:rsidRDefault="00170C40">
            <w:pPr>
              <w:pStyle w:val="ConsPlusNormal"/>
              <w:jc w:val="both"/>
            </w:pPr>
            <w: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34" w:type="dxa"/>
            <w:gridSpan w:val="5"/>
          </w:tcPr>
          <w:p w:rsidR="00170C40" w:rsidRDefault="00170C40">
            <w:pPr>
              <w:pStyle w:val="ConsPlusNormal"/>
              <w:jc w:val="both"/>
            </w:pPr>
            <w: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63" w:history="1">
              <w:r>
                <w:rPr>
                  <w:color w:val="0000FF"/>
                </w:rPr>
                <w:t>статьей 39.41</w:t>
              </w:r>
            </w:hyperlink>
            <w:r>
              <w:t xml:space="preserve"> Земельного кодекса Российской Федерации</w:t>
            </w: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03" w:type="dxa"/>
            <w:gridSpan w:val="4"/>
          </w:tcPr>
          <w:p w:rsidR="00170C40" w:rsidRDefault="00170C40">
            <w:pPr>
              <w:pStyle w:val="ConsPlusNormal"/>
              <w:jc w:val="both"/>
            </w:pPr>
            <w:r>
              <w:t>Подпись:</w:t>
            </w:r>
          </w:p>
        </w:tc>
        <w:tc>
          <w:tcPr>
            <w:tcW w:w="1531" w:type="dxa"/>
          </w:tcPr>
          <w:p w:rsidR="00170C40" w:rsidRDefault="00170C40">
            <w:pPr>
              <w:pStyle w:val="ConsPlusNormal"/>
              <w:jc w:val="center"/>
            </w:pPr>
            <w:r>
              <w:t>Дата:</w:t>
            </w:r>
          </w:p>
        </w:tc>
      </w:tr>
      <w:tr w:rsidR="00170C40">
        <w:tc>
          <w:tcPr>
            <w:tcW w:w="706" w:type="dxa"/>
          </w:tcPr>
          <w:p w:rsidR="00170C40" w:rsidRDefault="00170C40">
            <w:pPr>
              <w:pStyle w:val="ConsPlusNormal"/>
            </w:pPr>
          </w:p>
        </w:tc>
        <w:tc>
          <w:tcPr>
            <w:tcW w:w="2551" w:type="dxa"/>
            <w:tcBorders>
              <w:right w:val="nil"/>
            </w:tcBorders>
          </w:tcPr>
          <w:p w:rsidR="00170C40" w:rsidRDefault="00170C40">
            <w:pPr>
              <w:pStyle w:val="ConsPlusNormal"/>
              <w:jc w:val="center"/>
            </w:pPr>
            <w:r>
              <w:t>_________________</w:t>
            </w:r>
          </w:p>
          <w:p w:rsidR="00170C40" w:rsidRDefault="00170C4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152" w:type="dxa"/>
            <w:gridSpan w:val="3"/>
            <w:tcBorders>
              <w:left w:val="nil"/>
            </w:tcBorders>
          </w:tcPr>
          <w:p w:rsidR="00170C40" w:rsidRDefault="00170C40">
            <w:pPr>
              <w:pStyle w:val="ConsPlusNormal"/>
              <w:jc w:val="center"/>
            </w:pPr>
            <w:r>
              <w:t>___________________________</w:t>
            </w:r>
          </w:p>
          <w:p w:rsidR="00170C40" w:rsidRDefault="00170C40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531" w:type="dxa"/>
          </w:tcPr>
          <w:p w:rsidR="00170C40" w:rsidRDefault="00170C40">
            <w:pPr>
              <w:pStyle w:val="ConsPlusNormal"/>
              <w:jc w:val="both"/>
            </w:pPr>
            <w:r>
              <w:t>"__" ____ ___ г.</w:t>
            </w:r>
          </w:p>
        </w:tc>
      </w:tr>
    </w:tbl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jc w:val="both"/>
      </w:pPr>
    </w:p>
    <w:p w:rsidR="00170C40" w:rsidRDefault="00170C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AA5" w:rsidRDefault="00C12AA5"/>
    <w:sectPr w:rsidR="00C12AA5" w:rsidSect="0056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40"/>
    <w:rsid w:val="00170C40"/>
    <w:rsid w:val="00C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0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0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0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0C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0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0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0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0C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DAE55FC9718045E5157875769BAC28C8FE0AE0EA06144C4D1F45078EC092DF67FECB580B05CA06D8335E5860C6082E1304063518FFy8x5O" TargetMode="External"/><Relationship Id="rId18" Type="http://schemas.openxmlformats.org/officeDocument/2006/relationships/hyperlink" Target="consultantplus://offline/ref=2ADAE55FC9718045E5157875769BAC28C8FE0AE0EA06144C4D1F45078EC092DF67FECB580B05C606D8335E5860C6082E1304063518FFy8x5O" TargetMode="External"/><Relationship Id="rId26" Type="http://schemas.openxmlformats.org/officeDocument/2006/relationships/hyperlink" Target="consultantplus://offline/ref=2ADAE55FC9718045E5157875769BAC28C8FE0AE0EA06144C4D1F45078EC092DF67FECB580B02C806D8335E5860C6082E1304063518FFy8x5O" TargetMode="External"/><Relationship Id="rId39" Type="http://schemas.openxmlformats.org/officeDocument/2006/relationships/hyperlink" Target="consultantplus://offline/ref=2ADAE55FC9718045E5157875769BAC28CFF708E3E806144C4D1F45078EC092DF67FECB5B0B04CE0584694E5C299200311619183406FF87C4yBx0O" TargetMode="External"/><Relationship Id="rId21" Type="http://schemas.openxmlformats.org/officeDocument/2006/relationships/hyperlink" Target="consultantplus://offline/ref=2ADAE55FC9718045E5157875769BAC28C8FE0AE0EA06144C4D1F45078EC092DF67FECB580B00CB06D8335E5860C6082E1304063518FFy8x5O" TargetMode="External"/><Relationship Id="rId34" Type="http://schemas.openxmlformats.org/officeDocument/2006/relationships/hyperlink" Target="consultantplus://offline/ref=2ADAE55FC9718045E5157875769BAC28C8FE0AE0EA06144C4D1F45078EC092DF67FECB580B05C806D8335E5860C6082E1304063518FFy8x5O" TargetMode="External"/><Relationship Id="rId42" Type="http://schemas.openxmlformats.org/officeDocument/2006/relationships/hyperlink" Target="consultantplus://offline/ref=2ADAE55FC9718045E5157875769BAC28C8FE0AE0EA06144C4D1F45078EC092DF67FECB580B05C706D8335E5860C6082E1304063518FFy8x5O" TargetMode="External"/><Relationship Id="rId47" Type="http://schemas.openxmlformats.org/officeDocument/2006/relationships/hyperlink" Target="consultantplus://offline/ref=2ADAE55FC9718045E5157875769BAC28C8FE0AE0EA06144C4D1F45078EC092DF67FECB580B05CA06D8335E5860C6082E1304063518FFy8x5O" TargetMode="External"/><Relationship Id="rId50" Type="http://schemas.openxmlformats.org/officeDocument/2006/relationships/hyperlink" Target="consultantplus://offline/ref=2ADAE55FC9718045E5157875769BAC28C8FF06E6EA07144C4D1F45078EC092DF67FECB580A0CC559DD264F006CC2133010191A371AyFxFO" TargetMode="External"/><Relationship Id="rId55" Type="http://schemas.openxmlformats.org/officeDocument/2006/relationships/hyperlink" Target="consultantplus://offline/ref=2ADAE55FC9718045E5157875769BAC28CFF707E7E206144C4D1F45078EC092DF75FE93570A01D00D8F7C180D6FyCx5O" TargetMode="External"/><Relationship Id="rId63" Type="http://schemas.openxmlformats.org/officeDocument/2006/relationships/hyperlink" Target="consultantplus://offline/ref=2ADAE55FC9718045E5157875769BAC28C8FE0AE0EA06144C4D1F45078EC092DF67FECB580B00CA06D8335E5860C6082E1304063518FFy8x5O" TargetMode="External"/><Relationship Id="rId7" Type="http://schemas.openxmlformats.org/officeDocument/2006/relationships/hyperlink" Target="consultantplus://offline/ref=2ADAE55FC9718045E5157875769BAC28C8FF06E6EA07144C4D1F45078EC092DF75FE93570A01D00D8F7C180D6FyCx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DAE55FC9718045E5157875769BAC28C8FE0AE0EA06144C4D1F45078EC092DF67FECB580B07C706D8335E5860C6082E1304063518FFy8x5O" TargetMode="External"/><Relationship Id="rId20" Type="http://schemas.openxmlformats.org/officeDocument/2006/relationships/hyperlink" Target="consultantplus://offline/ref=2ADAE55FC9718045E5157875769BAC28C8FE0AE0EA06144C4D1F45078EC092DF67FECB580B0CCB06D8335E5860C6082E1304063518FFy8x5O" TargetMode="External"/><Relationship Id="rId29" Type="http://schemas.openxmlformats.org/officeDocument/2006/relationships/hyperlink" Target="consultantplus://offline/ref=2ADAE55FC9718045E5157875769BAC28C8FE0AE0EA06144C4D1F45078EC092DF67FECB580B00CA06D8335E5860C6082E1304063518FFy8x5O" TargetMode="External"/><Relationship Id="rId41" Type="http://schemas.openxmlformats.org/officeDocument/2006/relationships/hyperlink" Target="consultantplus://offline/ref=2ADAE55FC9718045E5157875769BAC28C8FE0AE0EA06144C4D1F45078EC092DF67FECB580B05C806D8335E5860C6082E1304063518FFy8x5O" TargetMode="External"/><Relationship Id="rId54" Type="http://schemas.openxmlformats.org/officeDocument/2006/relationships/hyperlink" Target="consultantplus://offline/ref=2ADAE55FC9718045E5157875769BAC28C8FE0AE5E809144C4D1F45078EC092DF67FECB5B0B05C60C8A694E5C299200311619183406FF87C4yBx0O" TargetMode="External"/><Relationship Id="rId62" Type="http://schemas.openxmlformats.org/officeDocument/2006/relationships/hyperlink" Target="consultantplus://offline/ref=2ADAE55FC9718045E5157875769BAC28C8FE0AE0EA06144C4D1F45078EC092DF67FECB580B00C706D8335E5860C6082E1304063518FFy8x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AE55FC9718045E5157875769BAC28C8FE0AE0EA06144C4D1F45078EC092DF75FE93570A01D00D8F7C180D6FyCx5O" TargetMode="External"/><Relationship Id="rId11" Type="http://schemas.openxmlformats.org/officeDocument/2006/relationships/hyperlink" Target="consultantplus://offline/ref=2ADAE55FC9718045E5157875769BAC28C8FE0AE0EA06144C4D1F45078EC092DF67FECB5B0203CE06D8335E5860C6082E1304063518FFy8x5O" TargetMode="External"/><Relationship Id="rId24" Type="http://schemas.openxmlformats.org/officeDocument/2006/relationships/hyperlink" Target="consultantplus://offline/ref=2ADAE55FC9718045E5157875769BAC28C8FE0AE0EA06144C4D1F45078EC092DF67FECB580B05CA06D8335E5860C6082E1304063518FFy8x5O" TargetMode="External"/><Relationship Id="rId32" Type="http://schemas.openxmlformats.org/officeDocument/2006/relationships/hyperlink" Target="consultantplus://offline/ref=2ADAE55FC9718045E5157875769BAC28C8FE0AE0EA06144C4D1F45078EC092DF67FECB5B0202CB06D8335E5860C6082E1304063518FFy8x5O" TargetMode="External"/><Relationship Id="rId37" Type="http://schemas.openxmlformats.org/officeDocument/2006/relationships/hyperlink" Target="consultantplus://offline/ref=2ADAE55FC9718045E5157875769BAC28C9F707E7EF0D144C4D1F45078EC092DF75FE93570A01D00D8F7C180D6FyCx5O" TargetMode="External"/><Relationship Id="rId40" Type="http://schemas.openxmlformats.org/officeDocument/2006/relationships/hyperlink" Target="consultantplus://offline/ref=2ADAE55FC9718045E5157875769BAC28C8FE0AE0EA06144C4D1F45078EC092DF67FECB580B05C606D8335E5860C6082E1304063518FFy8x5O" TargetMode="External"/><Relationship Id="rId45" Type="http://schemas.openxmlformats.org/officeDocument/2006/relationships/hyperlink" Target="consultantplus://offline/ref=2ADAE55FC9718045E5157875769BAC28C8FE0AE0EA06144C4D1F45078EC092DF67FECB580A04CC06D8335E5860C6082E1304063518FFy8x5O" TargetMode="External"/><Relationship Id="rId53" Type="http://schemas.openxmlformats.org/officeDocument/2006/relationships/hyperlink" Target="consultantplus://offline/ref=2ADAE55FC9718045E5157875769BAC28C8F60FE6E30E144C4D1F45078EC092DF75FE93570A01D00D8F7C180D6FyCx5O" TargetMode="External"/><Relationship Id="rId58" Type="http://schemas.openxmlformats.org/officeDocument/2006/relationships/hyperlink" Target="consultantplus://offline/ref=2ADAE55FC9718045E5157875769BAC28C8F40EE8EE09144C4D1F45078EC092DF75FE93570A01D00D8F7C180D6FyCx5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ADAE55FC9718045E5157875769BAC28C8FE0AE0EA06144C4D1F45078EC092DF67FECB580B06CB06D8335E5860C6082E1304063518FFy8x5O" TargetMode="External"/><Relationship Id="rId23" Type="http://schemas.openxmlformats.org/officeDocument/2006/relationships/hyperlink" Target="consultantplus://offline/ref=2ADAE55FC9718045E5157875769BAC28C8F60BE1EB0B144C4D1F45078EC092DF75FE93570A01D00D8F7C180D6FyCx5O" TargetMode="External"/><Relationship Id="rId28" Type="http://schemas.openxmlformats.org/officeDocument/2006/relationships/hyperlink" Target="consultantplus://offline/ref=2ADAE55FC9718045E5157875769BAC28CFF708E3E806144C4D1F45078EC092DF67FECB5B0B04CE0584694E5C299200311619183406FF87C4yBx0O" TargetMode="External"/><Relationship Id="rId36" Type="http://schemas.openxmlformats.org/officeDocument/2006/relationships/hyperlink" Target="consultantplus://offline/ref=2ADAE55FC9718045E5157875769BAC28C8FE0AE0EA06144C4D1F45078EC092DF67FECB580B05C706D8335E5860C6082E1304063518FFy8x5O" TargetMode="External"/><Relationship Id="rId49" Type="http://schemas.openxmlformats.org/officeDocument/2006/relationships/hyperlink" Target="consultantplus://offline/ref=2ADAE55FC9718045E5157875769BAC28C8FF06E6EA07144C4D1F45078EC092DF67FECB580A0DC559DD264F006CC2133010191A371AyFxFO" TargetMode="External"/><Relationship Id="rId57" Type="http://schemas.openxmlformats.org/officeDocument/2006/relationships/hyperlink" Target="consultantplus://offline/ref=2ADAE55FC9718045E5157875769BAC28C8F10DE9ED07144C4D1F45078EC092DF75FE93570A01D00D8F7C180D6FyCx5O" TargetMode="External"/><Relationship Id="rId61" Type="http://schemas.openxmlformats.org/officeDocument/2006/relationships/hyperlink" Target="consultantplus://offline/ref=2ADAE55FC9718045E5157875769BAC28CFF70BE6ED0D144C4D1F45078EC092DF67FECB580800C559DD264F006CC2133010191A371AyFxFO" TargetMode="External"/><Relationship Id="rId10" Type="http://schemas.openxmlformats.org/officeDocument/2006/relationships/hyperlink" Target="consultantplus://offline/ref=2ADAE55FC9718045E515667860F7F227CAFC50ECEB091B1B184B4350D190948A27BECD0E4840C30C8C621E086BCC5961575215361DE387C5AC07ED28y5xEO" TargetMode="External"/><Relationship Id="rId19" Type="http://schemas.openxmlformats.org/officeDocument/2006/relationships/hyperlink" Target="consultantplus://offline/ref=2ADAE55FC9718045E5157875769BAC28C8FE0AE0EA06144C4D1F45078EC092DF67FECB580B05CA06D8335E5860C6082E1304063518FFy8x5O" TargetMode="External"/><Relationship Id="rId31" Type="http://schemas.openxmlformats.org/officeDocument/2006/relationships/hyperlink" Target="consultantplus://offline/ref=2ADAE55FC9718045E5157875769BAC28C8FE0AE0EA06144C4D1F45078EC092DF67FECB580B02CC06D8335E5860C6082E1304063518FFy8x5O" TargetMode="External"/><Relationship Id="rId44" Type="http://schemas.openxmlformats.org/officeDocument/2006/relationships/hyperlink" Target="consultantplus://offline/ref=2ADAE55FC9718045E5157875769BAC28C8FE0AE0EA06144C4D1F45078EC092DF67FECB580B0CCA06D8335E5860C6082E1304063518FFy8x5O" TargetMode="External"/><Relationship Id="rId52" Type="http://schemas.openxmlformats.org/officeDocument/2006/relationships/hyperlink" Target="consultantplus://offline/ref=2ADAE55FC9718045E5157875769BAC28C8FF06E6EA07144C4D1F45078EC092DF75FE93570A01D00D8F7C180D6FyCx5O" TargetMode="External"/><Relationship Id="rId60" Type="http://schemas.openxmlformats.org/officeDocument/2006/relationships/hyperlink" Target="consultantplus://offline/ref=2ADAE55FC9718045E5157875769BAC28C8FE0AE0EA06144C4D1F45078EC092DF67FECB580B05CA06D8335E5860C6082E1304063518FFy8x5O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AE55FC9718045E515667860F7F227CAFC50ECEB091C1E11424350D190948A27BECD0E5A409B008D67040D6ED90F3011y0x5O" TargetMode="External"/><Relationship Id="rId14" Type="http://schemas.openxmlformats.org/officeDocument/2006/relationships/hyperlink" Target="consultantplus://offline/ref=2ADAE55FC9718045E5157875769BAC28C8FE0AE0EA06144C4D1F45078EC092DF67FECB580B06CD06D8335E5860C6082E1304063518FFy8x5O" TargetMode="External"/><Relationship Id="rId22" Type="http://schemas.openxmlformats.org/officeDocument/2006/relationships/hyperlink" Target="consultantplus://offline/ref=2ADAE55FC9718045E5157875769BAC28C8FE0AE0EA06144C4D1F45078EC092DF67FECB580B02CC06D8335E5860C6082E1304063518FFy8x5O" TargetMode="External"/><Relationship Id="rId27" Type="http://schemas.openxmlformats.org/officeDocument/2006/relationships/hyperlink" Target="consultantplus://offline/ref=2ADAE55FC9718045E5157875769BAC28C8FE0AE0EA06144C4D1F45078EC092DF67FECB580B02CB06D8335E5860C6082E1304063518FFy8x5O" TargetMode="External"/><Relationship Id="rId30" Type="http://schemas.openxmlformats.org/officeDocument/2006/relationships/hyperlink" Target="consultantplus://offline/ref=2ADAE55FC9718045E5157875769BAC28C8FE0AE0EA06144C4D1F45078EC092DF67FECB580B01CB06D8335E5860C6082E1304063518FFy8x5O" TargetMode="External"/><Relationship Id="rId35" Type="http://schemas.openxmlformats.org/officeDocument/2006/relationships/hyperlink" Target="consultantplus://offline/ref=2ADAE55FC9718045E5157875769BAC28C8FE0AE0EA06144C4D1F45078EC092DF67FECB580B05C606D8335E5860C6082E1304063518FFy8x5O" TargetMode="External"/><Relationship Id="rId43" Type="http://schemas.openxmlformats.org/officeDocument/2006/relationships/hyperlink" Target="consultantplus://offline/ref=2ADAE55FC9718045E5157875769BAC28C8FE0AE0EA06144C4D1F45078EC092DF67FECB580B06CE06D8335E5860C6082E1304063518FFy8x5O" TargetMode="External"/><Relationship Id="rId48" Type="http://schemas.openxmlformats.org/officeDocument/2006/relationships/hyperlink" Target="consultantplus://offline/ref=2ADAE55FC9718045E5157875769BAC28C8FE0AE0EA06144C4D1F45078EC092DF67FECB580B0CCB06D8335E5860C6082E1304063518FFy8x5O" TargetMode="External"/><Relationship Id="rId56" Type="http://schemas.openxmlformats.org/officeDocument/2006/relationships/hyperlink" Target="consultantplus://offline/ref=2ADAE55FC9718045E5157875769BAC28C8F00BE7E809144C4D1F45078EC092DF75FE93570A01D00D8F7C180D6FyCx5O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2ADAE55FC9718045E5157875769BAC28CFF70BE9E90D144C4D1F45078EC092DF75FE93570A01D00D8F7C180D6FyCx5O" TargetMode="External"/><Relationship Id="rId51" Type="http://schemas.openxmlformats.org/officeDocument/2006/relationships/hyperlink" Target="consultantplus://offline/ref=2ADAE55FC9718045E5157875769BAC28C8FE0AE5E809144C4D1F45078EC092DF67FECB5B0B05C60C8A694E5C299200311619183406FF87C4yBx0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DAE55FC9718045E5157875769BAC28C8FE0AE0EA06144C4D1F45078EC092DF67FECB5B0203C806D8335E5860C6082E1304063518FFy8x5O" TargetMode="External"/><Relationship Id="rId17" Type="http://schemas.openxmlformats.org/officeDocument/2006/relationships/hyperlink" Target="consultantplus://offline/ref=2ADAE55FC9718045E5157875769BAC28C8FE0AE0EA06144C4D1F45078EC092DF67FECB580B00CD06D8335E5860C6082E1304063518FFy8x5O" TargetMode="External"/><Relationship Id="rId25" Type="http://schemas.openxmlformats.org/officeDocument/2006/relationships/hyperlink" Target="consultantplus://offline/ref=2ADAE55FC9718045E5157875769BAC28C8FE0AE0EA06144C4D1F45078EC092DF67FECB580B07C906D8335E5860C6082E1304063518FFy8x5O" TargetMode="External"/><Relationship Id="rId33" Type="http://schemas.openxmlformats.org/officeDocument/2006/relationships/hyperlink" Target="consultantplus://offline/ref=2ADAE55FC9718045E5157875769BAC28C8FE0AE0EA06144C4D1F45078EC092DF67FECB580B06C606D8335E5860C6082E1304063518FFy8x5O" TargetMode="External"/><Relationship Id="rId38" Type="http://schemas.openxmlformats.org/officeDocument/2006/relationships/hyperlink" Target="consultantplus://offline/ref=2ADAE55FC9718045E5157875769BAC28C8F60BE1EB0B144C4D1F45078EC092DF75FE93570A01D00D8F7C180D6FyCx5O" TargetMode="External"/><Relationship Id="rId46" Type="http://schemas.openxmlformats.org/officeDocument/2006/relationships/hyperlink" Target="consultantplus://offline/ref=2ADAE55FC9718045E5157875769BAC28C8FE0AE0EA06144C4D1F45078EC092DF67FECB580B05C606D8335E5860C6082E1304063518FFy8x5O" TargetMode="External"/><Relationship Id="rId59" Type="http://schemas.openxmlformats.org/officeDocument/2006/relationships/hyperlink" Target="consultantplus://offline/ref=2ADAE55FC9718045E5157875769BAC28C8F00BE7E806144C4D1F45078EC092DF75FE93570A01D00D8F7C180D6FyCx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11336</Words>
  <Characters>64618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Белова Нина Ивановна</cp:lastModifiedBy>
  <cp:revision>1</cp:revision>
  <dcterms:created xsi:type="dcterms:W3CDTF">2022-03-15T14:49:00Z</dcterms:created>
  <dcterms:modified xsi:type="dcterms:W3CDTF">2022-03-15T14:49:00Z</dcterms:modified>
</cp:coreProperties>
</file>